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4D9" w:rsidRDefault="003644D9" w:rsidP="003644D9">
      <w:pPr>
        <w:spacing w:after="0" w:line="240" w:lineRule="auto"/>
        <w:ind w:left="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Аннотация</w:t>
      </w:r>
    </w:p>
    <w:p w:rsidR="003644D9" w:rsidRPr="00DC7B84" w:rsidRDefault="003644D9" w:rsidP="003644D9">
      <w:pPr>
        <w:spacing w:after="0" w:line="240" w:lineRule="auto"/>
        <w:ind w:left="6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рабочим программам по предмету</w:t>
      </w:r>
      <w:r w:rsidRPr="005555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Pr="00DC7B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Родной (русский) язык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 для 5-9 классов</w:t>
      </w:r>
    </w:p>
    <w:p w:rsidR="003644D9" w:rsidRPr="00DC7B84" w:rsidRDefault="003644D9" w:rsidP="003644D9">
      <w:pPr>
        <w:spacing w:after="0" w:line="235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Ученик научится:</w:t>
      </w:r>
    </w:p>
    <w:p w:rsidR="003644D9" w:rsidRPr="00DC7B84" w:rsidRDefault="003644D9" w:rsidP="003644D9">
      <w:pPr>
        <w:spacing w:after="0" w:line="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44D9" w:rsidRPr="00DC7B84" w:rsidRDefault="003644D9" w:rsidP="003644D9">
      <w:pPr>
        <w:numPr>
          <w:ilvl w:val="0"/>
          <w:numId w:val="1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Объяснять значение эффективного общения, взаимопонимания в жизни человека, общества.</w:t>
      </w:r>
    </w:p>
    <w:p w:rsidR="003644D9" w:rsidRPr="00DC7B84" w:rsidRDefault="003644D9" w:rsidP="003644D9">
      <w:pPr>
        <w:numPr>
          <w:ilvl w:val="0"/>
          <w:numId w:val="1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Различать общение для контакта и для получения информации.</w:t>
      </w:r>
    </w:p>
    <w:p w:rsidR="003644D9" w:rsidRPr="00DC7B84" w:rsidRDefault="003644D9" w:rsidP="003644D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-Учитывать особенности коммуникативной ситуации при реализации высказывания.</w:t>
      </w:r>
    </w:p>
    <w:p w:rsidR="003644D9" w:rsidRPr="00DC7B84" w:rsidRDefault="003644D9" w:rsidP="003644D9">
      <w:pPr>
        <w:numPr>
          <w:ilvl w:val="0"/>
          <w:numId w:val="2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Взаимодействовать с окружающими людьми в процессе речевого общения.</w:t>
      </w:r>
    </w:p>
    <w:p w:rsidR="003644D9" w:rsidRPr="00DC7B84" w:rsidRDefault="003644D9" w:rsidP="003644D9">
      <w:pPr>
        <w:spacing w:after="0" w:line="1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44D9" w:rsidRPr="00DC7B84" w:rsidRDefault="003644D9" w:rsidP="003644D9">
      <w:pPr>
        <w:spacing w:after="0" w:line="234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-Участвовать в дискуссиях, диспутах, спорах с соблюдением логических и этико-психологических законов и правил, последовательно и доказательно отстаивать собственные убеждения.</w:t>
      </w:r>
    </w:p>
    <w:p w:rsidR="003644D9" w:rsidRPr="00DC7B84" w:rsidRDefault="003644D9" w:rsidP="003644D9">
      <w:pPr>
        <w:spacing w:after="0" w:line="14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44D9" w:rsidRPr="00DC7B84" w:rsidRDefault="003644D9" w:rsidP="003644D9">
      <w:pPr>
        <w:spacing w:after="0" w:line="234" w:lineRule="auto"/>
        <w:ind w:right="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 xml:space="preserve">-Опознавать и анализировать основные единицы языка, грамматические категории языка, уместно употреблять </w:t>
      </w:r>
      <w:proofErr w:type="gramStart"/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языковых</w:t>
      </w:r>
      <w:proofErr w:type="gramEnd"/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единицы адекватно ситуации речевого общения;</w:t>
      </w:r>
    </w:p>
    <w:p w:rsidR="003644D9" w:rsidRPr="00DC7B84" w:rsidRDefault="003644D9" w:rsidP="003644D9">
      <w:pPr>
        <w:spacing w:after="0" w:line="14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44D9" w:rsidRPr="00DC7B84" w:rsidRDefault="003644D9" w:rsidP="003644D9">
      <w:pPr>
        <w:numPr>
          <w:ilvl w:val="0"/>
          <w:numId w:val="3"/>
        </w:numPr>
        <w:tabs>
          <w:tab w:val="left" w:pos="154"/>
        </w:tabs>
        <w:spacing w:after="0"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постигать идейно-художественный смысл прочитанного через языковую ткань, идя от словесной организации к образу, сюжету, композиции, идее, учится осмысливать все компоненты содержания и формы во взаимосвязи и воспринимать произведение как целостное явление искусства слова.</w:t>
      </w:r>
    </w:p>
    <w:p w:rsidR="003644D9" w:rsidRPr="00DC7B84" w:rsidRDefault="003644D9" w:rsidP="003644D9">
      <w:pPr>
        <w:spacing w:after="0" w:line="6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44D9" w:rsidRPr="00DC7B84" w:rsidRDefault="003644D9" w:rsidP="003644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Ученик получит возможность научиться:</w:t>
      </w:r>
    </w:p>
    <w:p w:rsidR="003644D9" w:rsidRPr="00DC7B84" w:rsidRDefault="003644D9" w:rsidP="003644D9">
      <w:pPr>
        <w:spacing w:after="0" w:line="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44D9" w:rsidRPr="00DC7B84" w:rsidRDefault="003644D9" w:rsidP="003644D9">
      <w:pPr>
        <w:numPr>
          <w:ilvl w:val="0"/>
          <w:numId w:val="3"/>
        </w:numPr>
        <w:tabs>
          <w:tab w:val="left" w:pos="180"/>
        </w:tabs>
        <w:spacing w:after="0"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 xml:space="preserve">Свободно излагать свои мысли в устной и письменной форме, соблюдать нормы построения текста (логичность, последовательность, связность, соответствие теме и т.д.), адекватно выражать </w:t>
      </w:r>
      <w:proofErr w:type="spellStart"/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своѐ</w:t>
      </w:r>
      <w:proofErr w:type="spellEnd"/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отношение к фактам и явлениям окружающей действительности, к </w:t>
      </w:r>
      <w:proofErr w:type="gramStart"/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прочитанному</w:t>
      </w:r>
      <w:proofErr w:type="gramEnd"/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, увиденному, услышанному.</w:t>
      </w:r>
    </w:p>
    <w:p w:rsidR="003644D9" w:rsidRPr="00DC7B84" w:rsidRDefault="003644D9" w:rsidP="003644D9">
      <w:pPr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44D9" w:rsidRPr="00DC7B84" w:rsidRDefault="003644D9" w:rsidP="003644D9">
      <w:pPr>
        <w:numPr>
          <w:ilvl w:val="0"/>
          <w:numId w:val="3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Искоренять ошибки в своей собственной речи.</w:t>
      </w:r>
    </w:p>
    <w:p w:rsidR="003644D9" w:rsidRPr="00DC7B84" w:rsidRDefault="003644D9" w:rsidP="003644D9">
      <w:pPr>
        <w:numPr>
          <w:ilvl w:val="0"/>
          <w:numId w:val="3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Находить отклонения от норм в письменной речи.</w:t>
      </w:r>
    </w:p>
    <w:p w:rsidR="003644D9" w:rsidRPr="00DC7B84" w:rsidRDefault="003644D9" w:rsidP="003644D9">
      <w:pPr>
        <w:spacing w:after="0" w:line="1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44D9" w:rsidRPr="00DC7B84" w:rsidRDefault="003644D9" w:rsidP="003644D9">
      <w:pPr>
        <w:spacing w:after="0" w:line="234" w:lineRule="auto"/>
        <w:ind w:right="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-Использовать опыт изучения языка как материала словесности и различных видов произведений словесности для выражения собственных мыслей и чувств; творческому употреблению родного языка.</w:t>
      </w:r>
    </w:p>
    <w:p w:rsidR="003644D9" w:rsidRPr="00DC7B84" w:rsidRDefault="003644D9" w:rsidP="003644D9">
      <w:pPr>
        <w:spacing w:after="0" w:line="14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44D9" w:rsidRPr="00DC7B84" w:rsidRDefault="003644D9" w:rsidP="003644D9">
      <w:pPr>
        <w:numPr>
          <w:ilvl w:val="0"/>
          <w:numId w:val="4"/>
        </w:numPr>
        <w:tabs>
          <w:tab w:val="left" w:pos="194"/>
        </w:tabs>
        <w:spacing w:after="0" w:line="234" w:lineRule="auto"/>
        <w:ind w:right="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Осуществлять речевой самоконтроль в процессе учебной деятельности и в повседневной практике речевого общения</w:t>
      </w:r>
    </w:p>
    <w:p w:rsidR="003644D9" w:rsidRPr="00616A1A" w:rsidRDefault="003644D9" w:rsidP="003644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Содержание предмета </w:t>
      </w:r>
      <w:r>
        <w:rPr>
          <w:rFonts w:ascii="Times New Roman" w:hAnsi="Times New Roman"/>
          <w:b/>
          <w:sz w:val="24"/>
          <w:szCs w:val="24"/>
        </w:rPr>
        <w:t>Р</w:t>
      </w:r>
      <w:r w:rsidRPr="00616A1A">
        <w:rPr>
          <w:rFonts w:ascii="Times New Roman" w:hAnsi="Times New Roman"/>
          <w:b/>
          <w:sz w:val="24"/>
          <w:szCs w:val="24"/>
        </w:rPr>
        <w:t>одной</w:t>
      </w:r>
      <w:r>
        <w:rPr>
          <w:rFonts w:ascii="Times New Roman" w:hAnsi="Times New Roman"/>
          <w:b/>
          <w:sz w:val="24"/>
          <w:szCs w:val="24"/>
        </w:rPr>
        <w:t xml:space="preserve"> (русский)</w:t>
      </w:r>
      <w:r w:rsidRPr="00616A1A">
        <w:rPr>
          <w:rFonts w:ascii="Times New Roman" w:hAnsi="Times New Roman"/>
          <w:b/>
          <w:sz w:val="24"/>
          <w:szCs w:val="24"/>
        </w:rPr>
        <w:t xml:space="preserve"> язык</w:t>
      </w:r>
    </w:p>
    <w:p w:rsidR="003644D9" w:rsidRPr="00616A1A" w:rsidRDefault="003644D9" w:rsidP="003644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5 класс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Раздел 1. Язык и культура.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</w:r>
      <w:proofErr w:type="spellStart"/>
      <w:proofErr w:type="gramStart"/>
      <w:r w:rsidRPr="00616A1A">
        <w:rPr>
          <w:rFonts w:ascii="Times New Roman" w:hAnsi="Times New Roman"/>
          <w:sz w:val="24"/>
          <w:szCs w:val="24"/>
        </w:rPr>
        <w:t>р</w:t>
      </w:r>
      <w:proofErr w:type="gramEnd"/>
      <w:r w:rsidRPr="00616A1A">
        <w:rPr>
          <w:rFonts w:ascii="Times New Roman" w:hAnsi="Times New Roman"/>
          <w:sz w:val="24"/>
          <w:szCs w:val="24"/>
        </w:rPr>
        <w:t>όдный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</w:t>
      </w:r>
      <w:proofErr w:type="gramStart"/>
      <w:r w:rsidRPr="00616A1A">
        <w:rPr>
          <w:rFonts w:ascii="Times New Roman" w:hAnsi="Times New Roman"/>
          <w:sz w:val="24"/>
          <w:szCs w:val="24"/>
        </w:rPr>
        <w:t>с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сватьей бабой </w:t>
      </w:r>
      <w:proofErr w:type="spellStart"/>
      <w:r w:rsidRPr="00616A1A">
        <w:rPr>
          <w:rFonts w:ascii="Times New Roman" w:hAnsi="Times New Roman"/>
          <w:sz w:val="24"/>
          <w:szCs w:val="24"/>
        </w:rPr>
        <w:t>Бобарихойи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др.), источники, значение и употребление в </w:t>
      </w:r>
      <w:r w:rsidRPr="00616A1A">
        <w:rPr>
          <w:rFonts w:ascii="Times New Roman" w:hAnsi="Times New Roman"/>
          <w:sz w:val="24"/>
          <w:szCs w:val="24"/>
        </w:rPr>
        <w:lastRenderedPageBreak/>
        <w:t>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Краткая история русской письменности. Создание славянского алфавита.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Ознакомление с историей и этимологией некоторых слов. 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</w:r>
      <w:proofErr w:type="spellStart"/>
      <w:r w:rsidRPr="00616A1A">
        <w:rPr>
          <w:rFonts w:ascii="Times New Roman" w:hAnsi="Times New Roman"/>
          <w:sz w:val="24"/>
          <w:szCs w:val="24"/>
        </w:rPr>
        <w:t>Поэтизмы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и слова-</w:t>
      </w:r>
      <w:proofErr w:type="spellStart"/>
      <w:r w:rsidRPr="00616A1A">
        <w:rPr>
          <w:rFonts w:ascii="Times New Roman" w:hAnsi="Times New Roman"/>
          <w:sz w:val="24"/>
          <w:szCs w:val="24"/>
        </w:rPr>
        <w:t>символы</w:t>
      </w:r>
      <w:proofErr w:type="gramStart"/>
      <w:r w:rsidRPr="00616A1A">
        <w:rPr>
          <w:rFonts w:ascii="Times New Roman" w:hAnsi="Times New Roman"/>
          <w:sz w:val="24"/>
          <w:szCs w:val="24"/>
        </w:rPr>
        <w:t>,о</w:t>
      </w:r>
      <w:proofErr w:type="gramEnd"/>
      <w:r w:rsidRPr="00616A1A">
        <w:rPr>
          <w:rFonts w:ascii="Times New Roman" w:hAnsi="Times New Roman"/>
          <w:sz w:val="24"/>
          <w:szCs w:val="24"/>
        </w:rPr>
        <w:t>бладающие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традиционной метафорической </w:t>
      </w:r>
      <w:proofErr w:type="spellStart"/>
      <w:r w:rsidRPr="00616A1A">
        <w:rPr>
          <w:rFonts w:ascii="Times New Roman" w:hAnsi="Times New Roman"/>
          <w:sz w:val="24"/>
          <w:szCs w:val="24"/>
        </w:rPr>
        <w:t>образностью,в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поэтической речи.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Слова со специфическим оценочно-характеризующим значением. </w:t>
      </w:r>
      <w:proofErr w:type="gramStart"/>
      <w:r w:rsidRPr="00616A1A">
        <w:rPr>
          <w:rFonts w:ascii="Times New Roman" w:hAnsi="Times New Roman"/>
          <w:sz w:val="24"/>
          <w:szCs w:val="24"/>
        </w:rPr>
        <w:t>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  <w:proofErr w:type="gramEnd"/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Общеизвестные старинные русские города. Происхождение их названий.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Раздел 2. Культура речи.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Основные орфоэпические нормы</w:t>
      </w:r>
      <w:r w:rsidRPr="00616A1A">
        <w:rPr>
          <w:rFonts w:ascii="Times New Roman" w:hAnsi="Times New Roman"/>
          <w:sz w:val="24"/>
          <w:szCs w:val="24"/>
        </w:rPr>
        <w:t xml:space="preserve"> современного русского литературного </w:t>
      </w:r>
      <w:proofErr w:type="spellStart"/>
      <w:r w:rsidRPr="00616A1A">
        <w:rPr>
          <w:rFonts w:ascii="Times New Roman" w:hAnsi="Times New Roman"/>
          <w:sz w:val="24"/>
          <w:szCs w:val="24"/>
        </w:rPr>
        <w:t>языка</w:t>
      </w:r>
      <w:proofErr w:type="gramStart"/>
      <w:r w:rsidRPr="00616A1A">
        <w:rPr>
          <w:rFonts w:ascii="Times New Roman" w:hAnsi="Times New Roman"/>
          <w:sz w:val="24"/>
          <w:szCs w:val="24"/>
        </w:rPr>
        <w:t>.П</w:t>
      </w:r>
      <w:proofErr w:type="gramEnd"/>
      <w:r w:rsidRPr="00616A1A">
        <w:rPr>
          <w:rFonts w:ascii="Times New Roman" w:hAnsi="Times New Roman"/>
          <w:sz w:val="24"/>
          <w:szCs w:val="24"/>
        </w:rPr>
        <w:t>онятие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о варианте </w:t>
      </w:r>
      <w:proofErr w:type="spellStart"/>
      <w:r w:rsidRPr="00616A1A">
        <w:rPr>
          <w:rFonts w:ascii="Times New Roman" w:hAnsi="Times New Roman"/>
          <w:sz w:val="24"/>
          <w:szCs w:val="24"/>
        </w:rPr>
        <w:t>нормы.Равноправные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Постоянное и подвижное ударение в именах существительных; именах прилагательных, глаголах.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i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Омографы: ударение как маркёр смысла слова</w:t>
      </w:r>
      <w:r w:rsidRPr="00616A1A"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пАрить</w:t>
      </w:r>
      <w:proofErr w:type="spellEnd"/>
      <w:r w:rsidRPr="00616A1A">
        <w:rPr>
          <w:rFonts w:ascii="Times New Roman" w:hAnsi="Times New Roman"/>
          <w:i/>
          <w:sz w:val="24"/>
          <w:szCs w:val="24"/>
        </w:rPr>
        <w:t xml:space="preserve"> —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парИть</w:t>
      </w:r>
      <w:proofErr w:type="spellEnd"/>
      <w:r w:rsidRPr="00616A1A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рОжки</w:t>
      </w:r>
      <w:proofErr w:type="spellEnd"/>
      <w:r w:rsidRPr="00616A1A">
        <w:rPr>
          <w:rFonts w:ascii="Times New Roman" w:hAnsi="Times New Roman"/>
          <w:i/>
          <w:sz w:val="24"/>
          <w:szCs w:val="24"/>
        </w:rPr>
        <w:t xml:space="preserve"> —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рожкИ</w:t>
      </w:r>
      <w:proofErr w:type="spellEnd"/>
      <w:r w:rsidRPr="00616A1A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пОлки</w:t>
      </w:r>
      <w:proofErr w:type="spellEnd"/>
      <w:r w:rsidRPr="00616A1A">
        <w:rPr>
          <w:rFonts w:ascii="Times New Roman" w:hAnsi="Times New Roman"/>
          <w:i/>
          <w:sz w:val="24"/>
          <w:szCs w:val="24"/>
        </w:rPr>
        <w:t xml:space="preserve"> —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полкИ</w:t>
      </w:r>
      <w:proofErr w:type="spellEnd"/>
      <w:r w:rsidRPr="00616A1A">
        <w:rPr>
          <w:rFonts w:ascii="Times New Roman" w:hAnsi="Times New Roman"/>
          <w:i/>
          <w:sz w:val="24"/>
          <w:szCs w:val="24"/>
        </w:rPr>
        <w:t xml:space="preserve">, Атлас —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атлАс</w:t>
      </w:r>
      <w:proofErr w:type="spellEnd"/>
      <w:r w:rsidRPr="00616A1A">
        <w:rPr>
          <w:rFonts w:ascii="Times New Roman" w:hAnsi="Times New Roman"/>
          <w:i/>
          <w:sz w:val="24"/>
          <w:szCs w:val="24"/>
        </w:rPr>
        <w:t>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Произносительные варианты орфоэпической нормы: (</w:t>
      </w:r>
      <w:proofErr w:type="spellStart"/>
      <w:r w:rsidRPr="00616A1A">
        <w:rPr>
          <w:rFonts w:ascii="Times New Roman" w:hAnsi="Times New Roman"/>
          <w:sz w:val="24"/>
          <w:szCs w:val="24"/>
        </w:rPr>
        <w:t>бул</w:t>
      </w:r>
      <w:proofErr w:type="gramStart"/>
      <w:r w:rsidRPr="00616A1A">
        <w:rPr>
          <w:rFonts w:ascii="Times New Roman" w:hAnsi="Times New Roman"/>
          <w:sz w:val="24"/>
          <w:szCs w:val="24"/>
        </w:rPr>
        <w:t>о</w:t>
      </w:r>
      <w:proofErr w:type="spellEnd"/>
      <w:r w:rsidRPr="00616A1A">
        <w:rPr>
          <w:rFonts w:ascii="Times New Roman" w:hAnsi="Times New Roman"/>
          <w:sz w:val="24"/>
          <w:szCs w:val="24"/>
        </w:rPr>
        <w:t>[</w:t>
      </w:r>
      <w:proofErr w:type="gramEnd"/>
      <w:r w:rsidRPr="00616A1A">
        <w:rPr>
          <w:rFonts w:ascii="Times New Roman" w:hAnsi="Times New Roman"/>
          <w:sz w:val="24"/>
          <w:szCs w:val="24"/>
        </w:rPr>
        <w:t>ч’]</w:t>
      </w:r>
      <w:proofErr w:type="spellStart"/>
      <w:r w:rsidRPr="00616A1A">
        <w:rPr>
          <w:rFonts w:ascii="Times New Roman" w:hAnsi="Times New Roman"/>
          <w:sz w:val="24"/>
          <w:szCs w:val="24"/>
        </w:rPr>
        <w:t>ная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Pr="00616A1A">
        <w:rPr>
          <w:rFonts w:ascii="Times New Roman" w:hAnsi="Times New Roman"/>
          <w:sz w:val="24"/>
          <w:szCs w:val="24"/>
        </w:rPr>
        <w:t>було</w:t>
      </w:r>
      <w:proofErr w:type="spellEnd"/>
      <w:r w:rsidRPr="00616A1A">
        <w:rPr>
          <w:rFonts w:ascii="Times New Roman" w:hAnsi="Times New Roman"/>
          <w:sz w:val="24"/>
          <w:szCs w:val="24"/>
        </w:rPr>
        <w:t>[ш]</w:t>
      </w:r>
      <w:proofErr w:type="spellStart"/>
      <w:r w:rsidRPr="00616A1A">
        <w:rPr>
          <w:rFonts w:ascii="Times New Roman" w:hAnsi="Times New Roman"/>
          <w:sz w:val="24"/>
          <w:szCs w:val="24"/>
        </w:rPr>
        <w:t>ная</w:t>
      </w:r>
      <w:proofErr w:type="spellEnd"/>
      <w:r w:rsidRPr="00616A1A">
        <w:rPr>
          <w:rFonts w:ascii="Times New Roman" w:hAnsi="Times New Roman"/>
          <w:sz w:val="24"/>
          <w:szCs w:val="24"/>
        </w:rPr>
        <w:t>, же[н’]</w:t>
      </w:r>
      <w:proofErr w:type="spellStart"/>
      <w:r w:rsidRPr="00616A1A">
        <w:rPr>
          <w:rFonts w:ascii="Times New Roman" w:hAnsi="Times New Roman"/>
          <w:sz w:val="24"/>
          <w:szCs w:val="24"/>
        </w:rPr>
        <w:t>щина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— же[н]</w:t>
      </w:r>
      <w:proofErr w:type="spellStart"/>
      <w:r w:rsidRPr="00616A1A">
        <w:rPr>
          <w:rFonts w:ascii="Times New Roman" w:hAnsi="Times New Roman"/>
          <w:sz w:val="24"/>
          <w:szCs w:val="24"/>
        </w:rPr>
        <w:t>щина</w:t>
      </w:r>
      <w:proofErr w:type="spellEnd"/>
      <w:r w:rsidRPr="00616A1A">
        <w:rPr>
          <w:rFonts w:ascii="Times New Roman" w:hAnsi="Times New Roman"/>
          <w:sz w:val="24"/>
          <w:szCs w:val="24"/>
        </w:rPr>
        <w:t>, до[</w:t>
      </w:r>
      <w:proofErr w:type="spellStart"/>
      <w:r w:rsidRPr="00616A1A">
        <w:rPr>
          <w:rFonts w:ascii="Times New Roman" w:hAnsi="Times New Roman"/>
          <w:sz w:val="24"/>
          <w:szCs w:val="24"/>
        </w:rPr>
        <w:t>жд</w:t>
      </w:r>
      <w:proofErr w:type="spellEnd"/>
      <w:r w:rsidRPr="00616A1A">
        <w:rPr>
          <w:rFonts w:ascii="Times New Roman" w:hAnsi="Times New Roman"/>
          <w:sz w:val="24"/>
          <w:szCs w:val="24"/>
        </w:rPr>
        <w:t>]</w:t>
      </w:r>
      <w:proofErr w:type="spellStart"/>
      <w:r w:rsidRPr="00616A1A">
        <w:rPr>
          <w:rFonts w:ascii="Times New Roman" w:hAnsi="Times New Roman"/>
          <w:sz w:val="24"/>
          <w:szCs w:val="24"/>
        </w:rPr>
        <w:t>ём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— до[ж’]</w:t>
      </w:r>
      <w:proofErr w:type="spellStart"/>
      <w:r w:rsidRPr="00616A1A">
        <w:rPr>
          <w:rFonts w:ascii="Times New Roman" w:hAnsi="Times New Roman"/>
          <w:sz w:val="24"/>
          <w:szCs w:val="24"/>
        </w:rPr>
        <w:t>ём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и под.).Произносительные варианты на уровне словосочетаний (</w:t>
      </w:r>
      <w:proofErr w:type="spellStart"/>
      <w:r w:rsidRPr="00616A1A">
        <w:rPr>
          <w:rFonts w:ascii="Times New Roman" w:hAnsi="Times New Roman"/>
          <w:sz w:val="24"/>
          <w:szCs w:val="24"/>
        </w:rPr>
        <w:t>микроволнОвая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печь – </w:t>
      </w:r>
      <w:proofErr w:type="spellStart"/>
      <w:r w:rsidRPr="00616A1A">
        <w:rPr>
          <w:rFonts w:ascii="Times New Roman" w:hAnsi="Times New Roman"/>
          <w:sz w:val="24"/>
          <w:szCs w:val="24"/>
        </w:rPr>
        <w:t>микровОлновая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терапия).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Роль звукописи в художественном тексте.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lastRenderedPageBreak/>
        <w:t xml:space="preserve">Основные лексические нормы современного русского литературного языка. </w:t>
      </w:r>
      <w:r w:rsidRPr="00616A1A">
        <w:rPr>
          <w:rFonts w:ascii="Times New Roman" w:hAnsi="Times New Roman"/>
          <w:sz w:val="24"/>
          <w:szCs w:val="24"/>
        </w:rPr>
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Лексические нормы употребления имён существительных, прилагательных, </w:t>
      </w:r>
      <w:proofErr w:type="spellStart"/>
      <w:r w:rsidRPr="00616A1A">
        <w:rPr>
          <w:rFonts w:ascii="Times New Roman" w:hAnsi="Times New Roman"/>
          <w:sz w:val="24"/>
          <w:szCs w:val="24"/>
        </w:rPr>
        <w:t>глаголовв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современном русском литературном </w:t>
      </w:r>
      <w:proofErr w:type="spellStart"/>
      <w:r w:rsidRPr="00616A1A">
        <w:rPr>
          <w:rFonts w:ascii="Times New Roman" w:hAnsi="Times New Roman"/>
          <w:sz w:val="24"/>
          <w:szCs w:val="24"/>
        </w:rPr>
        <w:t>языке</w:t>
      </w:r>
      <w:proofErr w:type="gramStart"/>
      <w:r w:rsidRPr="00616A1A">
        <w:rPr>
          <w:rFonts w:ascii="Times New Roman" w:hAnsi="Times New Roman"/>
          <w:sz w:val="24"/>
          <w:szCs w:val="24"/>
        </w:rPr>
        <w:t>.С</w:t>
      </w:r>
      <w:proofErr w:type="gramEnd"/>
      <w:r w:rsidRPr="00616A1A">
        <w:rPr>
          <w:rFonts w:ascii="Times New Roman" w:hAnsi="Times New Roman"/>
          <w:sz w:val="24"/>
          <w:szCs w:val="24"/>
        </w:rPr>
        <w:t>тилистические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варианты нормы (книжный, общеупотребительный‚ разговорный и просторечный) употребления имён существительных, прилагательных, глаголов в речи(кинофильм — кинокартина — кино – кинолента, интернациональный — международный, экспорт — вывоз, импорт — ввоз‚ </w:t>
      </w:r>
      <w:proofErr w:type="spellStart"/>
      <w:r w:rsidRPr="00616A1A">
        <w:rPr>
          <w:rFonts w:ascii="Times New Roman" w:hAnsi="Times New Roman"/>
          <w:sz w:val="24"/>
          <w:szCs w:val="24"/>
        </w:rPr>
        <w:t>блато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— болото, </w:t>
      </w:r>
      <w:proofErr w:type="spellStart"/>
      <w:r w:rsidRPr="00616A1A">
        <w:rPr>
          <w:rFonts w:ascii="Times New Roman" w:hAnsi="Times New Roman"/>
          <w:sz w:val="24"/>
          <w:szCs w:val="24"/>
        </w:rPr>
        <w:t>брещи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— беречь, шлем — шелом, краткий — короткий, беспрестанный — </w:t>
      </w:r>
      <w:proofErr w:type="spellStart"/>
      <w:r w:rsidRPr="00616A1A">
        <w:rPr>
          <w:rFonts w:ascii="Times New Roman" w:hAnsi="Times New Roman"/>
          <w:sz w:val="24"/>
          <w:szCs w:val="24"/>
        </w:rPr>
        <w:t>бесперестанный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‚ </w:t>
      </w:r>
      <w:proofErr w:type="spellStart"/>
      <w:r w:rsidRPr="00616A1A">
        <w:rPr>
          <w:rFonts w:ascii="Times New Roman" w:hAnsi="Times New Roman"/>
          <w:sz w:val="24"/>
          <w:szCs w:val="24"/>
        </w:rPr>
        <w:t>глаголить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– говорить – сказать – брякнуть).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616A1A">
        <w:rPr>
          <w:rFonts w:ascii="Times New Roman" w:hAnsi="Times New Roman"/>
          <w:sz w:val="24"/>
          <w:szCs w:val="24"/>
        </w:rPr>
        <w:t>Категория рода: род заимствованных несклоняемых имен существительных (</w:t>
      </w:r>
      <w:r w:rsidRPr="00616A1A">
        <w:rPr>
          <w:rFonts w:ascii="Times New Roman" w:hAnsi="Times New Roman"/>
          <w:i/>
          <w:sz w:val="24"/>
          <w:szCs w:val="24"/>
        </w:rPr>
        <w:t>шимпанзе, колибри, евро, авеню, салями, коммюнике</w:t>
      </w:r>
      <w:r w:rsidRPr="00616A1A">
        <w:rPr>
          <w:rFonts w:ascii="Times New Roman" w:hAnsi="Times New Roman"/>
          <w:sz w:val="24"/>
          <w:szCs w:val="24"/>
        </w:rPr>
        <w:t xml:space="preserve">); род сложных существительных (плащ-палатка, диван-кровать, музей-квартира);род имен собственных (географических названий);род </w:t>
      </w:r>
      <w:proofErr w:type="spellStart"/>
      <w:r w:rsidRPr="00616A1A">
        <w:rPr>
          <w:rFonts w:ascii="Times New Roman" w:hAnsi="Times New Roman"/>
          <w:sz w:val="24"/>
          <w:szCs w:val="24"/>
        </w:rPr>
        <w:t>аббревиатур</w:t>
      </w:r>
      <w:proofErr w:type="gramStart"/>
      <w:r w:rsidRPr="00616A1A">
        <w:rPr>
          <w:rFonts w:ascii="Times New Roman" w:hAnsi="Times New Roman"/>
          <w:sz w:val="24"/>
          <w:szCs w:val="24"/>
        </w:rPr>
        <w:t>.Н</w:t>
      </w:r>
      <w:proofErr w:type="gramEnd"/>
      <w:r w:rsidRPr="00616A1A">
        <w:rPr>
          <w:rFonts w:ascii="Times New Roman" w:hAnsi="Times New Roman"/>
          <w:sz w:val="24"/>
          <w:szCs w:val="24"/>
        </w:rPr>
        <w:t>ормативные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и ненормативные формы употребления имён существительных.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Формы существительных мужского рода множественного числа с окончаниями </w:t>
      </w:r>
      <w:proofErr w:type="gramStart"/>
      <w:r w:rsidRPr="00616A1A">
        <w:rPr>
          <w:rFonts w:ascii="Times New Roman" w:hAnsi="Times New Roman"/>
          <w:i/>
          <w:sz w:val="24"/>
          <w:szCs w:val="24"/>
        </w:rPr>
        <w:t>–а</w:t>
      </w:r>
      <w:proofErr w:type="gramEnd"/>
      <w:r w:rsidRPr="00616A1A">
        <w:rPr>
          <w:rFonts w:ascii="Times New Roman" w:hAnsi="Times New Roman"/>
          <w:i/>
          <w:sz w:val="24"/>
          <w:szCs w:val="24"/>
        </w:rPr>
        <w:t>(-я), -ы(и)</w:t>
      </w:r>
      <w:r w:rsidRPr="00616A1A">
        <w:rPr>
          <w:rFonts w:ascii="Times New Roman" w:hAnsi="Times New Roman"/>
          <w:sz w:val="24"/>
          <w:szCs w:val="24"/>
        </w:rPr>
        <w:t xml:space="preserve">‚ различающиеся по смыслу: </w:t>
      </w:r>
      <w:r w:rsidRPr="00616A1A">
        <w:rPr>
          <w:rFonts w:ascii="Times New Roman" w:hAnsi="Times New Roman"/>
          <w:i/>
          <w:sz w:val="24"/>
          <w:szCs w:val="24"/>
        </w:rPr>
        <w:t>корпуса</w:t>
      </w:r>
      <w:r w:rsidRPr="00616A1A">
        <w:rPr>
          <w:rFonts w:ascii="Times New Roman" w:hAnsi="Times New Roman"/>
          <w:sz w:val="24"/>
          <w:szCs w:val="24"/>
        </w:rPr>
        <w:t xml:space="preserve"> (здания, войсковые соединения) – </w:t>
      </w:r>
      <w:r w:rsidRPr="00616A1A">
        <w:rPr>
          <w:rFonts w:ascii="Times New Roman" w:hAnsi="Times New Roman"/>
          <w:i/>
          <w:sz w:val="24"/>
          <w:szCs w:val="24"/>
        </w:rPr>
        <w:t>корпусы</w:t>
      </w:r>
      <w:r w:rsidRPr="00616A1A">
        <w:rPr>
          <w:rFonts w:ascii="Times New Roman" w:hAnsi="Times New Roman"/>
          <w:sz w:val="24"/>
          <w:szCs w:val="24"/>
        </w:rPr>
        <w:t xml:space="preserve"> (туловища); </w:t>
      </w:r>
      <w:r w:rsidRPr="00616A1A">
        <w:rPr>
          <w:rFonts w:ascii="Times New Roman" w:hAnsi="Times New Roman"/>
          <w:i/>
          <w:sz w:val="24"/>
          <w:szCs w:val="24"/>
        </w:rPr>
        <w:t>образа</w:t>
      </w:r>
      <w:r w:rsidRPr="00616A1A">
        <w:rPr>
          <w:rFonts w:ascii="Times New Roman" w:hAnsi="Times New Roman"/>
          <w:sz w:val="24"/>
          <w:szCs w:val="24"/>
        </w:rPr>
        <w:t xml:space="preserve"> (иконы) – </w:t>
      </w:r>
      <w:r w:rsidRPr="00616A1A">
        <w:rPr>
          <w:rFonts w:ascii="Times New Roman" w:hAnsi="Times New Roman"/>
          <w:i/>
          <w:sz w:val="24"/>
          <w:szCs w:val="24"/>
        </w:rPr>
        <w:t>образы</w:t>
      </w:r>
      <w:r w:rsidRPr="00616A1A">
        <w:rPr>
          <w:rFonts w:ascii="Times New Roman" w:hAnsi="Times New Roman"/>
          <w:sz w:val="24"/>
          <w:szCs w:val="24"/>
        </w:rPr>
        <w:t xml:space="preserve"> (литературные); </w:t>
      </w:r>
      <w:r w:rsidRPr="00616A1A">
        <w:rPr>
          <w:rFonts w:ascii="Times New Roman" w:hAnsi="Times New Roman"/>
          <w:i/>
          <w:sz w:val="24"/>
          <w:szCs w:val="24"/>
        </w:rPr>
        <w:t>кондуктора</w:t>
      </w:r>
      <w:r w:rsidRPr="00616A1A">
        <w:rPr>
          <w:rFonts w:ascii="Times New Roman" w:hAnsi="Times New Roman"/>
          <w:sz w:val="24"/>
          <w:szCs w:val="24"/>
        </w:rPr>
        <w:t xml:space="preserve"> (работники транспорта) – </w:t>
      </w:r>
      <w:r w:rsidRPr="00616A1A">
        <w:rPr>
          <w:rFonts w:ascii="Times New Roman" w:hAnsi="Times New Roman"/>
          <w:i/>
          <w:sz w:val="24"/>
          <w:szCs w:val="24"/>
        </w:rPr>
        <w:t>кондукторы</w:t>
      </w:r>
      <w:r w:rsidRPr="00616A1A">
        <w:rPr>
          <w:rFonts w:ascii="Times New Roman" w:hAnsi="Times New Roman"/>
          <w:sz w:val="24"/>
          <w:szCs w:val="24"/>
        </w:rPr>
        <w:t xml:space="preserve"> (приспособление в технике); </w:t>
      </w:r>
      <w:r w:rsidRPr="00616A1A">
        <w:rPr>
          <w:rFonts w:ascii="Times New Roman" w:hAnsi="Times New Roman"/>
          <w:i/>
          <w:sz w:val="24"/>
          <w:szCs w:val="24"/>
        </w:rPr>
        <w:t>меха</w:t>
      </w:r>
      <w:r w:rsidRPr="00616A1A">
        <w:rPr>
          <w:rFonts w:ascii="Times New Roman" w:hAnsi="Times New Roman"/>
          <w:sz w:val="24"/>
          <w:szCs w:val="24"/>
        </w:rPr>
        <w:t xml:space="preserve"> (выделанные шкуры) – </w:t>
      </w:r>
      <w:r w:rsidRPr="00616A1A">
        <w:rPr>
          <w:rFonts w:ascii="Times New Roman" w:hAnsi="Times New Roman"/>
          <w:i/>
          <w:sz w:val="24"/>
          <w:szCs w:val="24"/>
        </w:rPr>
        <w:t xml:space="preserve">мехи </w:t>
      </w:r>
      <w:r w:rsidRPr="00616A1A">
        <w:rPr>
          <w:rFonts w:ascii="Times New Roman" w:hAnsi="Times New Roman"/>
          <w:sz w:val="24"/>
          <w:szCs w:val="24"/>
        </w:rPr>
        <w:t>(кузнечные); соболя (меха) –</w:t>
      </w:r>
      <w:r w:rsidRPr="00616A1A">
        <w:rPr>
          <w:rFonts w:ascii="Times New Roman" w:hAnsi="Times New Roman"/>
          <w:i/>
          <w:sz w:val="24"/>
          <w:szCs w:val="24"/>
        </w:rPr>
        <w:t>соболи</w:t>
      </w:r>
      <w:r w:rsidRPr="00616A1A">
        <w:rPr>
          <w:rFonts w:ascii="Times New Roman" w:hAnsi="Times New Roman"/>
          <w:sz w:val="24"/>
          <w:szCs w:val="24"/>
        </w:rPr>
        <w:t xml:space="preserve">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</w:r>
      <w:r w:rsidRPr="00616A1A">
        <w:rPr>
          <w:rFonts w:ascii="Times New Roman" w:hAnsi="Times New Roman"/>
          <w:i/>
          <w:sz w:val="24"/>
          <w:szCs w:val="24"/>
        </w:rPr>
        <w:t>токари – токаря, цехи – цеха, выборы – выбора, тракторы – трактора и др.</w:t>
      </w:r>
      <w:r w:rsidRPr="00616A1A">
        <w:rPr>
          <w:rFonts w:ascii="Times New Roman" w:hAnsi="Times New Roman"/>
          <w:sz w:val="24"/>
          <w:szCs w:val="24"/>
        </w:rPr>
        <w:t xml:space="preserve">).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Речевой этикет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Раздел 3. Речь. Речевая деятельность. Текст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Язык и речь. Виды речевой деятельности</w:t>
      </w:r>
    </w:p>
    <w:p w:rsidR="003644D9" w:rsidRPr="00616A1A" w:rsidRDefault="003644D9" w:rsidP="003644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6A1A">
        <w:rPr>
          <w:rFonts w:ascii="Times New Roman" w:hAnsi="Times New Roman"/>
          <w:color w:val="000000"/>
          <w:sz w:val="24"/>
          <w:szCs w:val="24"/>
        </w:rPr>
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Интонация и жесты. Формы речи: монолог и диалог.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Текст как единица языка и речи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Функциональные разновидности языка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Функциональные разновидности языка.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lastRenderedPageBreak/>
        <w:t>Разговорная речь. Просьба, извинение как жанры разговорной речи. Официально-деловой стиль. Объявление (устное и письменное).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Учебно-научный стиль. План ответа на уроке, план текста.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Публицистический стиль. Устное выступление. Девиз, слоган.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Язык художественной литературы. Литературная сказка. Рассказ.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 </w:t>
      </w:r>
    </w:p>
    <w:p w:rsidR="003644D9" w:rsidRPr="00616A1A" w:rsidRDefault="003644D9" w:rsidP="003644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6 класс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Раздел 1. Язык и культура.</w:t>
      </w:r>
      <w:r w:rsidRPr="00616A1A">
        <w:rPr>
          <w:rFonts w:ascii="Times New Roman" w:hAnsi="Times New Roman"/>
          <w:sz w:val="24"/>
          <w:szCs w:val="24"/>
        </w:rPr>
        <w:t xml:space="preserve">  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Раздел 2. Культура речи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Основные орфоэпические нормы</w:t>
      </w:r>
      <w:r w:rsidRPr="00616A1A">
        <w:rPr>
          <w:rFonts w:ascii="Times New Roman" w:hAnsi="Times New Roman"/>
          <w:sz w:val="24"/>
          <w:szCs w:val="24"/>
        </w:rPr>
        <w:t xml:space="preserve"> современного русского литературного языка.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Произносительные различия в русском языке, обусловленные темпом </w:t>
      </w:r>
      <w:proofErr w:type="spellStart"/>
      <w:r w:rsidRPr="00616A1A">
        <w:rPr>
          <w:rFonts w:ascii="Times New Roman" w:hAnsi="Times New Roman"/>
          <w:sz w:val="24"/>
          <w:szCs w:val="24"/>
        </w:rPr>
        <w:t>речи</w:t>
      </w:r>
      <w:proofErr w:type="gramStart"/>
      <w:r w:rsidRPr="00616A1A">
        <w:rPr>
          <w:rFonts w:ascii="Times New Roman" w:hAnsi="Times New Roman"/>
          <w:sz w:val="24"/>
          <w:szCs w:val="24"/>
        </w:rPr>
        <w:t>.С</w:t>
      </w:r>
      <w:proofErr w:type="gramEnd"/>
      <w:r w:rsidRPr="00616A1A">
        <w:rPr>
          <w:rFonts w:ascii="Times New Roman" w:hAnsi="Times New Roman"/>
          <w:sz w:val="24"/>
          <w:szCs w:val="24"/>
        </w:rPr>
        <w:t>тилистические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особенности произношения и ударения (литературные‚ разговорные‚ устарелые и профессиональные).Нормы </w:t>
      </w:r>
      <w:proofErr w:type="spellStart"/>
      <w:r w:rsidRPr="00616A1A">
        <w:rPr>
          <w:rFonts w:ascii="Times New Roman" w:hAnsi="Times New Roman"/>
          <w:sz w:val="24"/>
          <w:szCs w:val="24"/>
        </w:rPr>
        <w:t>произношенияотдельных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грамматических форм; заимствованных слов: ударение в </w:t>
      </w:r>
      <w:proofErr w:type="spellStart"/>
      <w:r w:rsidRPr="00616A1A">
        <w:rPr>
          <w:rFonts w:ascii="Times New Roman" w:hAnsi="Times New Roman"/>
          <w:sz w:val="24"/>
          <w:szCs w:val="24"/>
        </w:rPr>
        <w:t>формерод.п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16A1A">
        <w:rPr>
          <w:rFonts w:ascii="Times New Roman" w:hAnsi="Times New Roman"/>
          <w:sz w:val="24"/>
          <w:szCs w:val="24"/>
        </w:rPr>
        <w:t>мн.ч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16A1A">
        <w:rPr>
          <w:rFonts w:ascii="Times New Roman" w:hAnsi="Times New Roman"/>
          <w:sz w:val="24"/>
          <w:szCs w:val="24"/>
        </w:rPr>
        <w:t>существительных;ударение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в кратких формах прилагательных; подвижное ударение в </w:t>
      </w:r>
      <w:proofErr w:type="spellStart"/>
      <w:r w:rsidRPr="00616A1A">
        <w:rPr>
          <w:rFonts w:ascii="Times New Roman" w:hAnsi="Times New Roman"/>
          <w:sz w:val="24"/>
          <w:szCs w:val="24"/>
        </w:rPr>
        <w:t>глаголах</w:t>
      </w:r>
      <w:proofErr w:type="gramStart"/>
      <w:r w:rsidRPr="00616A1A">
        <w:rPr>
          <w:rFonts w:ascii="Times New Roman" w:hAnsi="Times New Roman"/>
          <w:sz w:val="24"/>
          <w:szCs w:val="24"/>
        </w:rPr>
        <w:t>;у</w:t>
      </w:r>
      <w:proofErr w:type="gramEnd"/>
      <w:r w:rsidRPr="00616A1A">
        <w:rPr>
          <w:rFonts w:ascii="Times New Roman" w:hAnsi="Times New Roman"/>
          <w:sz w:val="24"/>
          <w:szCs w:val="24"/>
        </w:rPr>
        <w:t>дарение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в формах глагола прошедшего </w:t>
      </w:r>
      <w:proofErr w:type="spellStart"/>
      <w:r w:rsidRPr="00616A1A">
        <w:rPr>
          <w:rFonts w:ascii="Times New Roman" w:hAnsi="Times New Roman"/>
          <w:sz w:val="24"/>
          <w:szCs w:val="24"/>
        </w:rPr>
        <w:t>времени;ударение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в возвратных глаголах в формах прошедшего времени </w:t>
      </w:r>
      <w:proofErr w:type="spellStart"/>
      <w:r w:rsidRPr="00616A1A">
        <w:rPr>
          <w:rFonts w:ascii="Times New Roman" w:hAnsi="Times New Roman"/>
          <w:sz w:val="24"/>
          <w:szCs w:val="24"/>
        </w:rPr>
        <w:t>м.р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.; ударение в формах глаголов II </w:t>
      </w:r>
      <w:proofErr w:type="spellStart"/>
      <w:r w:rsidRPr="00616A1A">
        <w:rPr>
          <w:rFonts w:ascii="Times New Roman" w:hAnsi="Times New Roman"/>
          <w:sz w:val="24"/>
          <w:szCs w:val="24"/>
        </w:rPr>
        <w:t>спр</w:t>
      </w:r>
      <w:proofErr w:type="spellEnd"/>
      <w:r w:rsidRPr="00616A1A">
        <w:rPr>
          <w:rFonts w:ascii="Times New Roman" w:hAnsi="Times New Roman"/>
          <w:sz w:val="24"/>
          <w:szCs w:val="24"/>
        </w:rPr>
        <w:t>. на –</w:t>
      </w:r>
      <w:proofErr w:type="spellStart"/>
      <w:r w:rsidRPr="00616A1A">
        <w:rPr>
          <w:rFonts w:ascii="Times New Roman" w:hAnsi="Times New Roman"/>
          <w:sz w:val="24"/>
          <w:szCs w:val="24"/>
        </w:rPr>
        <w:t>ить</w:t>
      </w:r>
      <w:proofErr w:type="spellEnd"/>
      <w:r w:rsidRPr="00616A1A">
        <w:rPr>
          <w:rFonts w:ascii="Times New Roman" w:hAnsi="Times New Roman"/>
          <w:sz w:val="24"/>
          <w:szCs w:val="24"/>
        </w:rPr>
        <w:t>; глаголы звон</w:t>
      </w:r>
      <w:r w:rsidRPr="00616A1A">
        <w:rPr>
          <w:rFonts w:ascii="Times New Roman" w:hAnsi="Times New Roman"/>
          <w:b/>
          <w:sz w:val="24"/>
          <w:szCs w:val="24"/>
        </w:rPr>
        <w:t>и</w:t>
      </w:r>
      <w:r w:rsidRPr="00616A1A">
        <w:rPr>
          <w:rFonts w:ascii="Times New Roman" w:hAnsi="Times New Roman"/>
          <w:sz w:val="24"/>
          <w:szCs w:val="24"/>
        </w:rPr>
        <w:t>ть, включ</w:t>
      </w:r>
      <w:r w:rsidRPr="00616A1A">
        <w:rPr>
          <w:rFonts w:ascii="Times New Roman" w:hAnsi="Times New Roman"/>
          <w:b/>
          <w:sz w:val="24"/>
          <w:szCs w:val="24"/>
        </w:rPr>
        <w:t>и</w:t>
      </w:r>
      <w:r w:rsidRPr="00616A1A">
        <w:rPr>
          <w:rFonts w:ascii="Times New Roman" w:hAnsi="Times New Roman"/>
          <w:sz w:val="24"/>
          <w:szCs w:val="24"/>
        </w:rPr>
        <w:t>ть и др. Варианты ударения внутри нормы: б</w:t>
      </w:r>
      <w:r w:rsidRPr="00616A1A">
        <w:rPr>
          <w:rFonts w:ascii="Times New Roman" w:hAnsi="Times New Roman"/>
          <w:b/>
          <w:sz w:val="24"/>
          <w:szCs w:val="24"/>
        </w:rPr>
        <w:t>а</w:t>
      </w:r>
      <w:r w:rsidRPr="00616A1A">
        <w:rPr>
          <w:rFonts w:ascii="Times New Roman" w:hAnsi="Times New Roman"/>
          <w:sz w:val="24"/>
          <w:szCs w:val="24"/>
        </w:rPr>
        <w:t>ловать – балов</w:t>
      </w:r>
      <w:r w:rsidRPr="00616A1A">
        <w:rPr>
          <w:rFonts w:ascii="Times New Roman" w:hAnsi="Times New Roman"/>
          <w:b/>
          <w:sz w:val="24"/>
          <w:szCs w:val="24"/>
        </w:rPr>
        <w:t>а</w:t>
      </w:r>
      <w:r w:rsidRPr="00616A1A">
        <w:rPr>
          <w:rFonts w:ascii="Times New Roman" w:hAnsi="Times New Roman"/>
          <w:sz w:val="24"/>
          <w:szCs w:val="24"/>
        </w:rPr>
        <w:t>ть, обесп</w:t>
      </w:r>
      <w:r w:rsidRPr="00616A1A">
        <w:rPr>
          <w:rFonts w:ascii="Times New Roman" w:hAnsi="Times New Roman"/>
          <w:b/>
          <w:sz w:val="24"/>
          <w:szCs w:val="24"/>
        </w:rPr>
        <w:t>е</w:t>
      </w:r>
      <w:r w:rsidRPr="00616A1A">
        <w:rPr>
          <w:rFonts w:ascii="Times New Roman" w:hAnsi="Times New Roman"/>
          <w:sz w:val="24"/>
          <w:szCs w:val="24"/>
        </w:rPr>
        <w:t>чение – обеспеч</w:t>
      </w:r>
      <w:r w:rsidRPr="00616A1A">
        <w:rPr>
          <w:rFonts w:ascii="Times New Roman" w:hAnsi="Times New Roman"/>
          <w:b/>
          <w:sz w:val="24"/>
          <w:szCs w:val="24"/>
        </w:rPr>
        <w:t>е</w:t>
      </w:r>
      <w:r w:rsidRPr="00616A1A">
        <w:rPr>
          <w:rFonts w:ascii="Times New Roman" w:hAnsi="Times New Roman"/>
          <w:sz w:val="24"/>
          <w:szCs w:val="24"/>
        </w:rPr>
        <w:t>ние.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616A1A">
        <w:rPr>
          <w:rFonts w:ascii="Times New Roman" w:hAnsi="Times New Roman"/>
          <w:sz w:val="24"/>
          <w:szCs w:val="24"/>
        </w:rPr>
        <w:t xml:space="preserve">Синонимы и точность речи. </w:t>
      </w:r>
      <w:proofErr w:type="spellStart"/>
      <w:r w:rsidRPr="00616A1A">
        <w:rPr>
          <w:rFonts w:ascii="Times New Roman" w:hAnsi="Times New Roman"/>
          <w:sz w:val="24"/>
          <w:szCs w:val="24"/>
        </w:rPr>
        <w:t>Смысловые‚стилистические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особенности  употребления синонимов.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Антонимы и точность речи. Смысловые‚ стилистические особенности  употребления антонимов.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Лексические омонимы и точность речи. Смысловые‚ стилистические особенности  употребления лексических омонимов.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lastRenderedPageBreak/>
        <w:t xml:space="preserve">Типичные речевые </w:t>
      </w:r>
      <w:proofErr w:type="gramStart"/>
      <w:r w:rsidRPr="00616A1A">
        <w:rPr>
          <w:rFonts w:ascii="Times New Roman" w:hAnsi="Times New Roman"/>
          <w:sz w:val="24"/>
          <w:szCs w:val="24"/>
        </w:rPr>
        <w:t>ошибки</w:t>
      </w:r>
      <w:proofErr w:type="gramEnd"/>
      <w:r w:rsidRPr="00616A1A">
        <w:rPr>
          <w:rFonts w:ascii="Times New Roman" w:hAnsi="Times New Roman"/>
          <w:sz w:val="24"/>
          <w:szCs w:val="24"/>
        </w:rPr>
        <w:t>‚ связанные с употреблением синонимов‚ антонимов и лексических омонимов в речи.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616A1A">
        <w:rPr>
          <w:rFonts w:ascii="Times New Roman" w:hAnsi="Times New Roman"/>
          <w:sz w:val="24"/>
          <w:szCs w:val="24"/>
        </w:rPr>
        <w:t xml:space="preserve">Категория склонения: склонение русских и иностранных имён и фамилий; названий географических объектов; </w:t>
      </w:r>
      <w:proofErr w:type="spellStart"/>
      <w:r w:rsidRPr="00616A1A">
        <w:rPr>
          <w:rFonts w:ascii="Times New Roman" w:hAnsi="Times New Roman"/>
          <w:sz w:val="24"/>
          <w:szCs w:val="24"/>
        </w:rPr>
        <w:t>им.п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16A1A">
        <w:rPr>
          <w:rFonts w:ascii="Times New Roman" w:hAnsi="Times New Roman"/>
          <w:sz w:val="24"/>
          <w:szCs w:val="24"/>
        </w:rPr>
        <w:t>мн.ч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существительных на </w:t>
      </w:r>
      <w:proofErr w:type="gramStart"/>
      <w:r w:rsidRPr="00616A1A">
        <w:rPr>
          <w:rFonts w:ascii="Times New Roman" w:hAnsi="Times New Roman"/>
          <w:i/>
          <w:sz w:val="24"/>
          <w:szCs w:val="24"/>
        </w:rPr>
        <w:t>-а</w:t>
      </w:r>
      <w:proofErr w:type="gramEnd"/>
      <w:r w:rsidRPr="00616A1A">
        <w:rPr>
          <w:rFonts w:ascii="Times New Roman" w:hAnsi="Times New Roman"/>
          <w:i/>
          <w:sz w:val="24"/>
          <w:szCs w:val="24"/>
        </w:rPr>
        <w:t>/-я</w:t>
      </w:r>
      <w:r w:rsidRPr="00616A1A">
        <w:rPr>
          <w:rFonts w:ascii="Times New Roman" w:hAnsi="Times New Roman"/>
          <w:sz w:val="24"/>
          <w:szCs w:val="24"/>
        </w:rPr>
        <w:t xml:space="preserve"> и -</w:t>
      </w:r>
      <w:r w:rsidRPr="00616A1A">
        <w:rPr>
          <w:rFonts w:ascii="Times New Roman" w:hAnsi="Times New Roman"/>
          <w:i/>
          <w:sz w:val="24"/>
          <w:szCs w:val="24"/>
        </w:rPr>
        <w:t>ы/-и</w:t>
      </w:r>
      <w:r w:rsidRPr="00616A1A">
        <w:rPr>
          <w:rFonts w:ascii="Times New Roman" w:hAnsi="Times New Roman"/>
          <w:sz w:val="24"/>
          <w:szCs w:val="24"/>
        </w:rPr>
        <w:t xml:space="preserve"> (</w:t>
      </w:r>
      <w:r w:rsidRPr="00616A1A">
        <w:rPr>
          <w:rFonts w:ascii="Times New Roman" w:hAnsi="Times New Roman"/>
          <w:i/>
          <w:sz w:val="24"/>
          <w:szCs w:val="24"/>
        </w:rPr>
        <w:t>директора, договоры</w:t>
      </w:r>
      <w:r w:rsidRPr="00616A1A">
        <w:rPr>
          <w:rFonts w:ascii="Times New Roman" w:hAnsi="Times New Roman"/>
          <w:sz w:val="24"/>
          <w:szCs w:val="24"/>
        </w:rPr>
        <w:t xml:space="preserve">); </w:t>
      </w:r>
      <w:proofErr w:type="spellStart"/>
      <w:r w:rsidRPr="00616A1A">
        <w:rPr>
          <w:rFonts w:ascii="Times New Roman" w:hAnsi="Times New Roman"/>
          <w:sz w:val="24"/>
          <w:szCs w:val="24"/>
        </w:rPr>
        <w:t>род.п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16A1A">
        <w:rPr>
          <w:rFonts w:ascii="Times New Roman" w:hAnsi="Times New Roman"/>
          <w:sz w:val="24"/>
          <w:szCs w:val="24"/>
        </w:rPr>
        <w:t>мн.ч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существительных м. и </w:t>
      </w:r>
      <w:proofErr w:type="spellStart"/>
      <w:r w:rsidRPr="00616A1A">
        <w:rPr>
          <w:rFonts w:ascii="Times New Roman" w:hAnsi="Times New Roman"/>
          <w:sz w:val="24"/>
          <w:szCs w:val="24"/>
        </w:rPr>
        <w:t>ср.р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с нулевым окончанием и окончанием </w:t>
      </w:r>
      <w:r w:rsidRPr="00616A1A">
        <w:rPr>
          <w:rFonts w:ascii="Times New Roman" w:hAnsi="Times New Roman"/>
          <w:i/>
          <w:sz w:val="24"/>
          <w:szCs w:val="24"/>
        </w:rPr>
        <w:t>–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ов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(</w:t>
      </w:r>
      <w:r w:rsidRPr="00616A1A">
        <w:rPr>
          <w:rFonts w:ascii="Times New Roman" w:hAnsi="Times New Roman"/>
          <w:i/>
          <w:sz w:val="24"/>
          <w:szCs w:val="24"/>
        </w:rPr>
        <w:t>баклажанов, яблок, гектаров, носков, чулок</w:t>
      </w:r>
      <w:r w:rsidRPr="00616A1A">
        <w:rPr>
          <w:rFonts w:ascii="Times New Roman" w:hAnsi="Times New Roman"/>
          <w:sz w:val="24"/>
          <w:szCs w:val="24"/>
        </w:rPr>
        <w:t xml:space="preserve">); </w:t>
      </w:r>
      <w:proofErr w:type="spellStart"/>
      <w:r w:rsidRPr="00616A1A">
        <w:rPr>
          <w:rFonts w:ascii="Times New Roman" w:hAnsi="Times New Roman"/>
          <w:sz w:val="24"/>
          <w:szCs w:val="24"/>
        </w:rPr>
        <w:t>род.п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16A1A">
        <w:rPr>
          <w:rFonts w:ascii="Times New Roman" w:hAnsi="Times New Roman"/>
          <w:sz w:val="24"/>
          <w:szCs w:val="24"/>
        </w:rPr>
        <w:t>мн.ч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существительных </w:t>
      </w:r>
      <w:proofErr w:type="spellStart"/>
      <w:r w:rsidRPr="00616A1A">
        <w:rPr>
          <w:rFonts w:ascii="Times New Roman" w:hAnsi="Times New Roman"/>
          <w:sz w:val="24"/>
          <w:szCs w:val="24"/>
        </w:rPr>
        <w:t>ж.р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на </w:t>
      </w:r>
      <w:r w:rsidRPr="00616A1A">
        <w:rPr>
          <w:rFonts w:ascii="Times New Roman" w:hAnsi="Times New Roman"/>
          <w:i/>
          <w:sz w:val="24"/>
          <w:szCs w:val="24"/>
        </w:rPr>
        <w:t>–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ня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(</w:t>
      </w:r>
      <w:r w:rsidRPr="00616A1A">
        <w:rPr>
          <w:rFonts w:ascii="Times New Roman" w:hAnsi="Times New Roman"/>
          <w:i/>
          <w:sz w:val="24"/>
          <w:szCs w:val="24"/>
        </w:rPr>
        <w:t xml:space="preserve">басен, вишен, богинь,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тихонь</w:t>
      </w:r>
      <w:proofErr w:type="spellEnd"/>
      <w:r w:rsidRPr="00616A1A">
        <w:rPr>
          <w:rFonts w:ascii="Times New Roman" w:hAnsi="Times New Roman"/>
          <w:i/>
          <w:sz w:val="24"/>
          <w:szCs w:val="24"/>
        </w:rPr>
        <w:t>, кухонь</w:t>
      </w:r>
      <w:r w:rsidRPr="00616A1A">
        <w:rPr>
          <w:rFonts w:ascii="Times New Roman" w:hAnsi="Times New Roman"/>
          <w:sz w:val="24"/>
          <w:szCs w:val="24"/>
        </w:rPr>
        <w:t xml:space="preserve">); </w:t>
      </w:r>
      <w:proofErr w:type="spellStart"/>
      <w:r w:rsidRPr="00616A1A">
        <w:rPr>
          <w:rFonts w:ascii="Times New Roman" w:hAnsi="Times New Roman"/>
          <w:sz w:val="24"/>
          <w:szCs w:val="24"/>
        </w:rPr>
        <w:t>тв.п.мн.ч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существительных III склонения; </w:t>
      </w:r>
      <w:proofErr w:type="spellStart"/>
      <w:r w:rsidRPr="00616A1A">
        <w:rPr>
          <w:rFonts w:ascii="Times New Roman" w:hAnsi="Times New Roman"/>
          <w:sz w:val="24"/>
          <w:szCs w:val="24"/>
        </w:rPr>
        <w:t>род</w:t>
      </w:r>
      <w:proofErr w:type="gramStart"/>
      <w:r w:rsidRPr="00616A1A">
        <w:rPr>
          <w:rFonts w:ascii="Times New Roman" w:hAnsi="Times New Roman"/>
          <w:sz w:val="24"/>
          <w:szCs w:val="24"/>
        </w:rPr>
        <w:t>.п</w:t>
      </w:r>
      <w:proofErr w:type="gramEnd"/>
      <w:r w:rsidRPr="00616A1A">
        <w:rPr>
          <w:rFonts w:ascii="Times New Roman" w:hAnsi="Times New Roman"/>
          <w:sz w:val="24"/>
          <w:szCs w:val="24"/>
        </w:rPr>
        <w:t>.ед.ч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существительных </w:t>
      </w:r>
      <w:proofErr w:type="spellStart"/>
      <w:r w:rsidRPr="00616A1A">
        <w:rPr>
          <w:rFonts w:ascii="Times New Roman" w:hAnsi="Times New Roman"/>
          <w:sz w:val="24"/>
          <w:szCs w:val="24"/>
        </w:rPr>
        <w:t>м.р</w:t>
      </w:r>
      <w:proofErr w:type="spellEnd"/>
      <w:r w:rsidRPr="00616A1A">
        <w:rPr>
          <w:rFonts w:ascii="Times New Roman" w:hAnsi="Times New Roman"/>
          <w:sz w:val="24"/>
          <w:szCs w:val="24"/>
        </w:rPr>
        <w:t>. (</w:t>
      </w:r>
      <w:r w:rsidRPr="00616A1A">
        <w:rPr>
          <w:rFonts w:ascii="Times New Roman" w:hAnsi="Times New Roman"/>
          <w:i/>
          <w:sz w:val="24"/>
          <w:szCs w:val="24"/>
        </w:rPr>
        <w:t>стакан чая – стакан чаю</w:t>
      </w:r>
      <w:r w:rsidRPr="00616A1A">
        <w:rPr>
          <w:rFonts w:ascii="Times New Roman" w:hAnsi="Times New Roman"/>
          <w:sz w:val="24"/>
          <w:szCs w:val="24"/>
        </w:rPr>
        <w:t xml:space="preserve">);склонение местоимений‚ порядковых и количественных числительных. Нормативные и ненормативные формы имён </w:t>
      </w:r>
      <w:proofErr w:type="spellStart"/>
      <w:r w:rsidRPr="00616A1A">
        <w:rPr>
          <w:rFonts w:ascii="Times New Roman" w:hAnsi="Times New Roman"/>
          <w:sz w:val="24"/>
          <w:szCs w:val="24"/>
        </w:rPr>
        <w:t>существительных</w:t>
      </w:r>
      <w:proofErr w:type="gramStart"/>
      <w:r w:rsidRPr="00616A1A">
        <w:rPr>
          <w:rFonts w:ascii="Times New Roman" w:hAnsi="Times New Roman"/>
          <w:sz w:val="24"/>
          <w:szCs w:val="24"/>
        </w:rPr>
        <w:t>.Т</w:t>
      </w:r>
      <w:proofErr w:type="gramEnd"/>
      <w:r w:rsidRPr="00616A1A">
        <w:rPr>
          <w:rFonts w:ascii="Times New Roman" w:hAnsi="Times New Roman"/>
          <w:sz w:val="24"/>
          <w:szCs w:val="24"/>
        </w:rPr>
        <w:t>ипичные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грамматические ошибки в речи.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616A1A">
        <w:rPr>
          <w:rFonts w:ascii="Times New Roman" w:hAnsi="Times New Roman"/>
          <w:sz w:val="24"/>
          <w:szCs w:val="24"/>
        </w:rPr>
        <w:t>Нормы употребления форм имен существительных в соответствии с типом склонения (</w:t>
      </w:r>
      <w:r w:rsidRPr="00616A1A">
        <w:rPr>
          <w:rFonts w:ascii="Times New Roman" w:hAnsi="Times New Roman"/>
          <w:i/>
          <w:sz w:val="24"/>
          <w:szCs w:val="24"/>
        </w:rPr>
        <w:t>в санаторий – не «санаторию», стукнуть т</w:t>
      </w:r>
      <w:r w:rsidRPr="00616A1A">
        <w:rPr>
          <w:rFonts w:ascii="Times New Roman" w:hAnsi="Times New Roman"/>
          <w:b/>
          <w:i/>
          <w:sz w:val="24"/>
          <w:szCs w:val="24"/>
        </w:rPr>
        <w:t>у</w:t>
      </w:r>
      <w:r w:rsidRPr="00616A1A">
        <w:rPr>
          <w:rFonts w:ascii="Times New Roman" w:hAnsi="Times New Roman"/>
          <w:i/>
          <w:sz w:val="24"/>
          <w:szCs w:val="24"/>
        </w:rPr>
        <w:t>флей – не «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т</w:t>
      </w:r>
      <w:r w:rsidRPr="00616A1A">
        <w:rPr>
          <w:rFonts w:ascii="Times New Roman" w:hAnsi="Times New Roman"/>
          <w:b/>
          <w:i/>
          <w:sz w:val="24"/>
          <w:szCs w:val="24"/>
        </w:rPr>
        <w:t>у</w:t>
      </w:r>
      <w:r w:rsidRPr="00616A1A">
        <w:rPr>
          <w:rFonts w:ascii="Times New Roman" w:hAnsi="Times New Roman"/>
          <w:i/>
          <w:sz w:val="24"/>
          <w:szCs w:val="24"/>
        </w:rPr>
        <w:t>флем</w:t>
      </w:r>
      <w:proofErr w:type="spellEnd"/>
      <w:r w:rsidRPr="00616A1A">
        <w:rPr>
          <w:rFonts w:ascii="Times New Roman" w:hAnsi="Times New Roman"/>
          <w:i/>
          <w:sz w:val="24"/>
          <w:szCs w:val="24"/>
        </w:rPr>
        <w:t>»</w:t>
      </w:r>
      <w:r w:rsidRPr="00616A1A">
        <w:rPr>
          <w:rFonts w:ascii="Times New Roman" w:hAnsi="Times New Roman"/>
          <w:sz w:val="24"/>
          <w:szCs w:val="24"/>
        </w:rPr>
        <w:t>), родом существительного (</w:t>
      </w:r>
      <w:r w:rsidRPr="00616A1A">
        <w:rPr>
          <w:rFonts w:ascii="Times New Roman" w:hAnsi="Times New Roman"/>
          <w:i/>
          <w:sz w:val="24"/>
          <w:szCs w:val="24"/>
        </w:rPr>
        <w:t>красного платья – не «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платьи</w:t>
      </w:r>
      <w:proofErr w:type="spellEnd"/>
      <w:r w:rsidRPr="00616A1A">
        <w:rPr>
          <w:rFonts w:ascii="Times New Roman" w:hAnsi="Times New Roman"/>
          <w:sz w:val="24"/>
          <w:szCs w:val="24"/>
        </w:rPr>
        <w:t>»), принадлежностью к разряду – одушевленности – неодушевленности (</w:t>
      </w:r>
      <w:r w:rsidRPr="00616A1A">
        <w:rPr>
          <w:rFonts w:ascii="Times New Roman" w:hAnsi="Times New Roman"/>
          <w:i/>
          <w:sz w:val="24"/>
          <w:szCs w:val="24"/>
        </w:rPr>
        <w:t>смотреть на спутника – смотреть на спутник</w:t>
      </w:r>
      <w:r w:rsidRPr="00616A1A">
        <w:rPr>
          <w:rFonts w:ascii="Times New Roman" w:hAnsi="Times New Roman"/>
          <w:sz w:val="24"/>
          <w:szCs w:val="24"/>
        </w:rPr>
        <w:t>), особенностями окончаний форм множественного числа (</w:t>
      </w:r>
      <w:r w:rsidRPr="00616A1A">
        <w:rPr>
          <w:rFonts w:ascii="Times New Roman" w:hAnsi="Times New Roman"/>
          <w:i/>
          <w:sz w:val="24"/>
          <w:szCs w:val="24"/>
        </w:rPr>
        <w:t>чулок, носков, апельсинов, мандаринов, профессора, паспорта и т. д</w:t>
      </w:r>
      <w:r w:rsidRPr="00616A1A">
        <w:rPr>
          <w:rFonts w:ascii="Times New Roman" w:hAnsi="Times New Roman"/>
          <w:sz w:val="24"/>
          <w:szCs w:val="24"/>
        </w:rPr>
        <w:t>.).</w:t>
      </w:r>
      <w:proofErr w:type="gramEnd"/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616A1A">
        <w:rPr>
          <w:rFonts w:ascii="Times New Roman" w:hAnsi="Times New Roman"/>
          <w:sz w:val="24"/>
          <w:szCs w:val="24"/>
        </w:rPr>
        <w:t>Нормы употребления имен прилагательных в формах сравнительной степени (</w:t>
      </w:r>
      <w:r w:rsidRPr="00616A1A">
        <w:rPr>
          <w:rFonts w:ascii="Times New Roman" w:hAnsi="Times New Roman"/>
          <w:i/>
          <w:sz w:val="24"/>
          <w:szCs w:val="24"/>
        </w:rPr>
        <w:t>ближайший – не «самый ближайший»</w:t>
      </w:r>
      <w:r w:rsidRPr="00616A1A">
        <w:rPr>
          <w:rFonts w:ascii="Times New Roman" w:hAnsi="Times New Roman"/>
          <w:sz w:val="24"/>
          <w:szCs w:val="24"/>
        </w:rPr>
        <w:t>), в краткой форме (</w:t>
      </w:r>
      <w:r w:rsidRPr="00616A1A">
        <w:rPr>
          <w:rFonts w:ascii="Times New Roman" w:hAnsi="Times New Roman"/>
          <w:i/>
          <w:sz w:val="24"/>
          <w:szCs w:val="24"/>
        </w:rPr>
        <w:t>медлен – медленен, торжествен – торжественен</w:t>
      </w:r>
      <w:r w:rsidRPr="00616A1A">
        <w:rPr>
          <w:rFonts w:ascii="Times New Roman" w:hAnsi="Times New Roman"/>
          <w:sz w:val="24"/>
          <w:szCs w:val="24"/>
        </w:rPr>
        <w:t>).</w:t>
      </w:r>
      <w:proofErr w:type="gramEnd"/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Речевой этикет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Раздел 3. Речь. Речевая деятельность. Текст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Язык и речь. Виды речевой деятельности</w:t>
      </w:r>
      <w:r w:rsidRPr="00616A1A">
        <w:rPr>
          <w:rFonts w:ascii="Times New Roman" w:hAnsi="Times New Roman"/>
          <w:b/>
          <w:sz w:val="24"/>
          <w:szCs w:val="24"/>
        </w:rPr>
        <w:tab/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Эффективные приёмы чтения. </w:t>
      </w:r>
      <w:proofErr w:type="spellStart"/>
      <w:r w:rsidRPr="00616A1A">
        <w:rPr>
          <w:rFonts w:ascii="Times New Roman" w:hAnsi="Times New Roman"/>
          <w:sz w:val="24"/>
          <w:szCs w:val="24"/>
        </w:rPr>
        <w:t>Предтекстовый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16A1A">
        <w:rPr>
          <w:rFonts w:ascii="Times New Roman" w:hAnsi="Times New Roman"/>
          <w:sz w:val="24"/>
          <w:szCs w:val="24"/>
        </w:rPr>
        <w:t>текстовый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16A1A">
        <w:rPr>
          <w:rFonts w:ascii="Times New Roman" w:hAnsi="Times New Roman"/>
          <w:sz w:val="24"/>
          <w:szCs w:val="24"/>
        </w:rPr>
        <w:t>послетекстовый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этапы работы.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Текст как единица языка и речи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Функциональные разновидности языка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Разговорная речь. Рассказ о событии, «</w:t>
      </w:r>
      <w:proofErr w:type="gramStart"/>
      <w:r w:rsidRPr="00616A1A">
        <w:rPr>
          <w:rFonts w:ascii="Times New Roman" w:hAnsi="Times New Roman"/>
          <w:sz w:val="24"/>
          <w:szCs w:val="24"/>
        </w:rPr>
        <w:t>бывальщины</w:t>
      </w:r>
      <w:proofErr w:type="gramEnd"/>
      <w:r w:rsidRPr="00616A1A">
        <w:rPr>
          <w:rFonts w:ascii="Times New Roman" w:hAnsi="Times New Roman"/>
          <w:sz w:val="24"/>
          <w:szCs w:val="24"/>
        </w:rPr>
        <w:t>».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Учебно-научный стиль. Словарная статья, её </w:t>
      </w:r>
      <w:proofErr w:type="spellStart"/>
      <w:r w:rsidRPr="00616A1A">
        <w:rPr>
          <w:rFonts w:ascii="Times New Roman" w:hAnsi="Times New Roman"/>
          <w:sz w:val="24"/>
          <w:szCs w:val="24"/>
        </w:rPr>
        <w:t>строение</w:t>
      </w:r>
      <w:proofErr w:type="gramStart"/>
      <w:r w:rsidRPr="00616A1A">
        <w:rPr>
          <w:rFonts w:ascii="Times New Roman" w:hAnsi="Times New Roman"/>
          <w:sz w:val="24"/>
          <w:szCs w:val="24"/>
        </w:rPr>
        <w:t>.Н</w:t>
      </w:r>
      <w:proofErr w:type="gramEnd"/>
      <w:r w:rsidRPr="00616A1A">
        <w:rPr>
          <w:rFonts w:ascii="Times New Roman" w:hAnsi="Times New Roman"/>
          <w:sz w:val="24"/>
          <w:szCs w:val="24"/>
        </w:rPr>
        <w:t>аучное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</w:t>
      </w:r>
      <w:r w:rsidRPr="00616A1A">
        <w:rPr>
          <w:rFonts w:ascii="Times New Roman" w:hAnsi="Times New Roman"/>
          <w:sz w:val="24"/>
          <w:szCs w:val="24"/>
        </w:rPr>
        <w:lastRenderedPageBreak/>
        <w:t xml:space="preserve">сообщения (устного ответа). Компьютерная презентация. Основные средства и правила создания и предъявления презентации слушателям.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Публицистический стиль. Устное выступление.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Язык художественной литературы. Описание внешности человека.</w:t>
      </w:r>
    </w:p>
    <w:p w:rsidR="003644D9" w:rsidRPr="00616A1A" w:rsidRDefault="003644D9" w:rsidP="003644D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7 класс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Раздел  1.  Язык  и  культура.</w:t>
      </w:r>
      <w:r w:rsidRPr="00616A1A">
        <w:rPr>
          <w:rFonts w:ascii="Times New Roman" w:hAnsi="Times New Roman"/>
          <w:sz w:val="24"/>
          <w:szCs w:val="24"/>
        </w:rPr>
        <w:t xml:space="preserve">  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616A1A">
        <w:rPr>
          <w:rFonts w:ascii="Times New Roman" w:hAnsi="Times New Roman"/>
          <w:i/>
          <w:sz w:val="24"/>
          <w:szCs w:val="24"/>
        </w:rPr>
        <w:t>губернатор, диакон, ваучер, агитационный пункт, большевик, колхоз и т.п.</w:t>
      </w:r>
      <w:r w:rsidRPr="00616A1A">
        <w:rPr>
          <w:rFonts w:ascii="Times New Roman" w:hAnsi="Times New Roman"/>
          <w:sz w:val="24"/>
          <w:szCs w:val="24"/>
        </w:rPr>
        <w:t xml:space="preserve">).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Раздел 2. Культура речи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Основные орфоэпические нормы</w:t>
      </w:r>
      <w:r w:rsidRPr="00616A1A">
        <w:rPr>
          <w:rFonts w:ascii="Times New Roman" w:hAnsi="Times New Roman"/>
          <w:sz w:val="24"/>
          <w:szCs w:val="24"/>
        </w:rPr>
        <w:t xml:space="preserve">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616A1A">
        <w:rPr>
          <w:rFonts w:ascii="Times New Roman" w:hAnsi="Times New Roman"/>
          <w:i/>
          <w:sz w:val="24"/>
          <w:szCs w:val="24"/>
        </w:rPr>
        <w:t>н</w:t>
      </w:r>
      <w:r w:rsidRPr="00616A1A">
        <w:rPr>
          <w:rFonts w:ascii="Times New Roman" w:hAnsi="Times New Roman"/>
          <w:b/>
          <w:i/>
          <w:sz w:val="24"/>
          <w:szCs w:val="24"/>
        </w:rPr>
        <w:t>а</w:t>
      </w:r>
      <w:r w:rsidRPr="00616A1A">
        <w:rPr>
          <w:rFonts w:ascii="Times New Roman" w:hAnsi="Times New Roman"/>
          <w:i/>
          <w:sz w:val="24"/>
          <w:szCs w:val="24"/>
        </w:rPr>
        <w:t xml:space="preserve"> дом‚ н</w:t>
      </w:r>
      <w:r w:rsidRPr="00616A1A">
        <w:rPr>
          <w:rFonts w:ascii="Times New Roman" w:hAnsi="Times New Roman"/>
          <w:b/>
          <w:i/>
          <w:sz w:val="24"/>
          <w:szCs w:val="24"/>
        </w:rPr>
        <w:t>а</w:t>
      </w:r>
      <w:r w:rsidRPr="00616A1A">
        <w:rPr>
          <w:rFonts w:ascii="Times New Roman" w:hAnsi="Times New Roman"/>
          <w:i/>
          <w:sz w:val="24"/>
          <w:szCs w:val="24"/>
        </w:rPr>
        <w:t xml:space="preserve"> гору</w:t>
      </w:r>
      <w:r w:rsidRPr="00616A1A">
        <w:rPr>
          <w:rFonts w:ascii="Times New Roman" w:hAnsi="Times New Roman"/>
          <w:sz w:val="24"/>
          <w:szCs w:val="24"/>
        </w:rPr>
        <w:t>)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616A1A">
        <w:rPr>
          <w:rFonts w:ascii="Times New Roman" w:hAnsi="Times New Roman"/>
          <w:sz w:val="24"/>
          <w:szCs w:val="24"/>
        </w:rPr>
        <w:t xml:space="preserve"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</w:t>
      </w:r>
      <w:proofErr w:type="gramStart"/>
      <w:r w:rsidRPr="00616A1A">
        <w:rPr>
          <w:rFonts w:ascii="Times New Roman" w:hAnsi="Times New Roman"/>
          <w:sz w:val="24"/>
          <w:szCs w:val="24"/>
        </w:rPr>
        <w:t>ошибки</w:t>
      </w:r>
      <w:proofErr w:type="gramEnd"/>
      <w:r w:rsidRPr="00616A1A">
        <w:rPr>
          <w:rFonts w:ascii="Times New Roman" w:hAnsi="Times New Roman"/>
          <w:sz w:val="24"/>
          <w:szCs w:val="24"/>
        </w:rPr>
        <w:t>‚ связанные с употреблением паронимов в речи.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616A1A">
        <w:rPr>
          <w:rFonts w:ascii="Times New Roman" w:hAnsi="Times New Roman"/>
          <w:sz w:val="24"/>
          <w:szCs w:val="24"/>
        </w:rPr>
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 w:rsidRPr="00616A1A">
        <w:rPr>
          <w:rFonts w:ascii="Times New Roman" w:hAnsi="Times New Roman"/>
          <w:i/>
          <w:sz w:val="24"/>
          <w:szCs w:val="24"/>
        </w:rPr>
        <w:t>очутиться, победить, убедить, учредить, утвердить</w:t>
      </w:r>
      <w:r w:rsidRPr="00616A1A">
        <w:rPr>
          <w:rFonts w:ascii="Times New Roman" w:hAnsi="Times New Roman"/>
          <w:sz w:val="24"/>
          <w:szCs w:val="24"/>
        </w:rPr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proofErr w:type="gramStart"/>
      <w:r w:rsidRPr="00616A1A">
        <w:rPr>
          <w:rFonts w:ascii="Times New Roman" w:hAnsi="Times New Roman"/>
          <w:i/>
          <w:sz w:val="24"/>
          <w:szCs w:val="24"/>
        </w:rPr>
        <w:t>висящий</w:t>
      </w:r>
      <w:proofErr w:type="gramEnd"/>
      <w:r w:rsidRPr="00616A1A">
        <w:rPr>
          <w:rFonts w:ascii="Times New Roman" w:hAnsi="Times New Roman"/>
          <w:i/>
          <w:sz w:val="24"/>
          <w:szCs w:val="24"/>
        </w:rPr>
        <w:t xml:space="preserve"> – висячий, горящий – горячий</w:t>
      </w:r>
      <w:r w:rsidRPr="00616A1A">
        <w:rPr>
          <w:rFonts w:ascii="Times New Roman" w:hAnsi="Times New Roman"/>
          <w:sz w:val="24"/>
          <w:szCs w:val="24"/>
        </w:rPr>
        <w:t>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</w:t>
      </w:r>
      <w:proofErr w:type="spellStart"/>
      <w:r w:rsidRPr="00616A1A">
        <w:rPr>
          <w:rFonts w:ascii="Times New Roman" w:hAnsi="Times New Roman"/>
          <w:sz w:val="24"/>
          <w:szCs w:val="24"/>
        </w:rPr>
        <w:t>справочниках</w:t>
      </w:r>
      <w:proofErr w:type="gramStart"/>
      <w:r w:rsidRPr="00616A1A">
        <w:rPr>
          <w:rFonts w:ascii="Times New Roman" w:hAnsi="Times New Roman"/>
          <w:sz w:val="24"/>
          <w:szCs w:val="24"/>
        </w:rPr>
        <w:t>.Л</w:t>
      </w:r>
      <w:proofErr w:type="gramEnd"/>
      <w:r w:rsidRPr="00616A1A">
        <w:rPr>
          <w:rFonts w:ascii="Times New Roman" w:hAnsi="Times New Roman"/>
          <w:sz w:val="24"/>
          <w:szCs w:val="24"/>
        </w:rPr>
        <w:t>итературный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и разговорный варианты грамматической норм(</w:t>
      </w:r>
      <w:r w:rsidRPr="00616A1A">
        <w:rPr>
          <w:rFonts w:ascii="Times New Roman" w:hAnsi="Times New Roman"/>
          <w:i/>
          <w:sz w:val="24"/>
          <w:szCs w:val="24"/>
        </w:rPr>
        <w:t xml:space="preserve">махаешь –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машешь;обусловливать</w:t>
      </w:r>
      <w:proofErr w:type="spellEnd"/>
      <w:r w:rsidRPr="00616A1A">
        <w:rPr>
          <w:rFonts w:ascii="Times New Roman" w:hAnsi="Times New Roman"/>
          <w:i/>
          <w:sz w:val="24"/>
          <w:szCs w:val="24"/>
        </w:rPr>
        <w:t>, сосредоточивать, уполномочивать, оспаривать, удостаивать, облагораживать</w:t>
      </w:r>
      <w:r w:rsidRPr="00616A1A">
        <w:rPr>
          <w:rFonts w:ascii="Times New Roman" w:hAnsi="Times New Roman"/>
          <w:sz w:val="24"/>
          <w:szCs w:val="24"/>
        </w:rPr>
        <w:t>).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Речевой этикет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Раздел 3. Речь. Речевая деятельность. Текст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lastRenderedPageBreak/>
        <w:t>Язык и речь. Виды речевой деятельности</w:t>
      </w:r>
      <w:r w:rsidRPr="00616A1A">
        <w:rPr>
          <w:rFonts w:ascii="Times New Roman" w:hAnsi="Times New Roman"/>
          <w:b/>
          <w:sz w:val="24"/>
          <w:szCs w:val="24"/>
        </w:rPr>
        <w:tab/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616A1A">
        <w:rPr>
          <w:rFonts w:ascii="Times New Roman" w:hAnsi="Times New Roman"/>
          <w:sz w:val="24"/>
          <w:szCs w:val="24"/>
        </w:rPr>
        <w:t>самопрезентация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и др., сохранение инициативы в диалоге, уклонение от инициативы, завершение диалога и др.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Текст как единица языка и речи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Текст, основные признаки текста: смысловая цельность, информативность, связность. Виды абзацев. </w:t>
      </w:r>
      <w:proofErr w:type="gramStart"/>
      <w:r w:rsidRPr="00616A1A">
        <w:rPr>
          <w:rFonts w:ascii="Times New Roman" w:hAnsi="Times New Roman"/>
          <w:sz w:val="24"/>
          <w:szCs w:val="24"/>
        </w:rPr>
        <w:t>Основные типы текстовых структур: индуктивные, дедуктивные, рамочные (дедуктивно-индуктивные), стержневые (индуктивно-дедуктивные) структуры.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Заголовки текстов, их типы. Информативная функция заголовков. Тексты </w:t>
      </w:r>
      <w:proofErr w:type="spellStart"/>
      <w:r w:rsidRPr="00616A1A">
        <w:rPr>
          <w:rFonts w:ascii="Times New Roman" w:hAnsi="Times New Roman"/>
          <w:sz w:val="24"/>
          <w:szCs w:val="24"/>
        </w:rPr>
        <w:t>аргументативного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типа: рассуждение, доказательство, объяснение.</w:t>
      </w:r>
    </w:p>
    <w:p w:rsidR="003644D9" w:rsidRPr="00616A1A" w:rsidRDefault="003644D9" w:rsidP="003644D9">
      <w:pPr>
        <w:tabs>
          <w:tab w:val="left" w:pos="1089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16A1A">
        <w:rPr>
          <w:rFonts w:ascii="Times New Roman" w:eastAsia="Times New Roman" w:hAnsi="Times New Roman"/>
          <w:b/>
          <w:sz w:val="24"/>
          <w:szCs w:val="24"/>
        </w:rPr>
        <w:t>Функциональные разновидности языка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3644D9" w:rsidRPr="00616A1A" w:rsidRDefault="003644D9" w:rsidP="003644D9">
      <w:pPr>
        <w:tabs>
          <w:tab w:val="left" w:pos="1089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16A1A">
        <w:rPr>
          <w:rFonts w:ascii="Times New Roman" w:eastAsia="Times New Roman" w:hAnsi="Times New Roman"/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3644D9" w:rsidRPr="00616A1A" w:rsidRDefault="003644D9" w:rsidP="003644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Язык художественной литературы. </w:t>
      </w:r>
      <w:proofErr w:type="spellStart"/>
      <w:r w:rsidRPr="00616A1A">
        <w:rPr>
          <w:rFonts w:ascii="Times New Roman" w:hAnsi="Times New Roman"/>
          <w:sz w:val="24"/>
          <w:szCs w:val="24"/>
        </w:rPr>
        <w:t>Фактуальная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16A1A">
        <w:rPr>
          <w:rFonts w:ascii="Times New Roman" w:hAnsi="Times New Roman"/>
          <w:sz w:val="24"/>
          <w:szCs w:val="24"/>
        </w:rPr>
        <w:t>подтекстная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3644D9" w:rsidRPr="00616A1A" w:rsidRDefault="003644D9" w:rsidP="003644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8 класс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Раздел  1.  Язык  и  культура.</w:t>
      </w:r>
      <w:r w:rsidRPr="00616A1A">
        <w:rPr>
          <w:rFonts w:ascii="Times New Roman" w:hAnsi="Times New Roman"/>
          <w:sz w:val="24"/>
          <w:szCs w:val="24"/>
        </w:rPr>
        <w:t xml:space="preserve">  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616A1A">
        <w:rPr>
          <w:rFonts w:ascii="Times New Roman" w:hAnsi="Times New Roman"/>
          <w:sz w:val="24"/>
          <w:szCs w:val="24"/>
        </w:rPr>
        <w:t>общевосточнославянские</w:t>
      </w:r>
      <w:proofErr w:type="spellEnd"/>
      <w:r w:rsidRPr="00616A1A">
        <w:rPr>
          <w:rFonts w:ascii="Times New Roman" w:hAnsi="Times New Roman"/>
          <w:sz w:val="24"/>
          <w:szCs w:val="24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Иноязычная лексика в разговорной речи, дисплейных текстах, современной публицистике.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Раздел 2. Культура речи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Основные орфоэпические нормы</w:t>
      </w:r>
      <w:r w:rsidRPr="00616A1A">
        <w:rPr>
          <w:rFonts w:ascii="Times New Roman" w:hAnsi="Times New Roman"/>
          <w:sz w:val="24"/>
          <w:szCs w:val="24"/>
        </w:rPr>
        <w:t xml:space="preserve"> современного русского литературного языка. Типичные орфоэпические ошибки в современной речи: произношение гласных [э], [о] после мягких согласных и </w:t>
      </w:r>
      <w:proofErr w:type="spellStart"/>
      <w:r w:rsidRPr="00616A1A">
        <w:rPr>
          <w:rFonts w:ascii="Times New Roman" w:hAnsi="Times New Roman"/>
          <w:sz w:val="24"/>
          <w:szCs w:val="24"/>
        </w:rPr>
        <w:t>шипящих</w:t>
      </w:r>
      <w:proofErr w:type="gramStart"/>
      <w:r w:rsidRPr="00616A1A">
        <w:rPr>
          <w:rFonts w:ascii="Times New Roman" w:hAnsi="Times New Roman"/>
          <w:sz w:val="24"/>
          <w:szCs w:val="24"/>
        </w:rPr>
        <w:t>;б</w:t>
      </w:r>
      <w:proofErr w:type="gramEnd"/>
      <w:r w:rsidRPr="00616A1A">
        <w:rPr>
          <w:rFonts w:ascii="Times New Roman" w:hAnsi="Times New Roman"/>
          <w:sz w:val="24"/>
          <w:szCs w:val="24"/>
        </w:rPr>
        <w:t>езударный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616A1A">
        <w:rPr>
          <w:rFonts w:ascii="Times New Roman" w:hAnsi="Times New Roman"/>
          <w:i/>
          <w:sz w:val="24"/>
          <w:szCs w:val="24"/>
        </w:rPr>
        <w:t>ж</w:t>
      </w:r>
      <w:r w:rsidRPr="00616A1A">
        <w:rPr>
          <w:rFonts w:ascii="Times New Roman" w:hAnsi="Times New Roman"/>
          <w:sz w:val="24"/>
          <w:szCs w:val="24"/>
        </w:rPr>
        <w:t xml:space="preserve"> и </w:t>
      </w:r>
      <w:r w:rsidRPr="00616A1A">
        <w:rPr>
          <w:rFonts w:ascii="Times New Roman" w:hAnsi="Times New Roman"/>
          <w:i/>
          <w:sz w:val="24"/>
          <w:szCs w:val="24"/>
        </w:rPr>
        <w:t>ш</w:t>
      </w:r>
      <w:r w:rsidRPr="00616A1A">
        <w:rPr>
          <w:rFonts w:ascii="Times New Roman" w:hAnsi="Times New Roman"/>
          <w:sz w:val="24"/>
          <w:szCs w:val="24"/>
        </w:rPr>
        <w:t xml:space="preserve">; произношение сочетания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чн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чт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; произношение женских отчеств на </w:t>
      </w:r>
      <w:proofErr w:type="gramStart"/>
      <w:r w:rsidRPr="00616A1A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и</w:t>
      </w:r>
      <w:proofErr w:type="gramEnd"/>
      <w:r w:rsidRPr="00616A1A">
        <w:rPr>
          <w:rFonts w:ascii="Times New Roman" w:hAnsi="Times New Roman"/>
          <w:i/>
          <w:sz w:val="24"/>
          <w:szCs w:val="24"/>
        </w:rPr>
        <w:t>чна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, </w:t>
      </w:r>
      <w:r w:rsidRPr="00616A1A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инична</w:t>
      </w:r>
      <w:r w:rsidRPr="00616A1A">
        <w:rPr>
          <w:rFonts w:ascii="Times New Roman" w:hAnsi="Times New Roman"/>
          <w:sz w:val="24"/>
          <w:szCs w:val="24"/>
        </w:rPr>
        <w:t>;произношение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твёрдого [н] перед мягкими [ф'] и [в'];произношение мягкого [н] перед </w:t>
      </w:r>
      <w:r w:rsidRPr="00616A1A">
        <w:rPr>
          <w:rFonts w:ascii="Times New Roman" w:hAnsi="Times New Roman"/>
          <w:i/>
          <w:sz w:val="24"/>
          <w:szCs w:val="24"/>
        </w:rPr>
        <w:t>ч</w:t>
      </w:r>
      <w:r w:rsidRPr="00616A1A">
        <w:rPr>
          <w:rFonts w:ascii="Times New Roman" w:hAnsi="Times New Roman"/>
          <w:sz w:val="24"/>
          <w:szCs w:val="24"/>
        </w:rPr>
        <w:t xml:space="preserve"> и </w:t>
      </w:r>
      <w:r w:rsidRPr="00616A1A">
        <w:rPr>
          <w:rFonts w:ascii="Times New Roman" w:hAnsi="Times New Roman"/>
          <w:i/>
          <w:sz w:val="24"/>
          <w:szCs w:val="24"/>
        </w:rPr>
        <w:t>щ</w:t>
      </w:r>
      <w:r w:rsidRPr="00616A1A">
        <w:rPr>
          <w:rFonts w:ascii="Times New Roman" w:hAnsi="Times New Roman"/>
          <w:sz w:val="24"/>
          <w:szCs w:val="24"/>
        </w:rPr>
        <w:t xml:space="preserve">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Типичные акцентологические ошибки в современной речи.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616A1A">
        <w:rPr>
          <w:rFonts w:ascii="Times New Roman" w:hAnsi="Times New Roman"/>
          <w:sz w:val="24"/>
          <w:szCs w:val="24"/>
        </w:rPr>
        <w:t xml:space="preserve"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</w:t>
      </w:r>
      <w:r w:rsidRPr="00616A1A">
        <w:rPr>
          <w:rFonts w:ascii="Times New Roman" w:hAnsi="Times New Roman"/>
          <w:sz w:val="24"/>
          <w:szCs w:val="24"/>
        </w:rPr>
        <w:lastRenderedPageBreak/>
        <w:t xml:space="preserve">разговорной речи. Типичные речевые </w:t>
      </w:r>
      <w:proofErr w:type="gramStart"/>
      <w:r w:rsidRPr="00616A1A">
        <w:rPr>
          <w:rFonts w:ascii="Times New Roman" w:hAnsi="Times New Roman"/>
          <w:sz w:val="24"/>
          <w:szCs w:val="24"/>
        </w:rPr>
        <w:t>ошибки</w:t>
      </w:r>
      <w:proofErr w:type="gramEnd"/>
      <w:r w:rsidRPr="00616A1A">
        <w:rPr>
          <w:rFonts w:ascii="Times New Roman" w:hAnsi="Times New Roman"/>
          <w:sz w:val="24"/>
          <w:szCs w:val="24"/>
        </w:rPr>
        <w:t>‚ связанные с употреблением терминов. Нарушение точности словоупотребления заимствованных слов.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616A1A">
        <w:rPr>
          <w:rFonts w:ascii="Times New Roman" w:hAnsi="Times New Roman"/>
          <w:sz w:val="24"/>
          <w:szCs w:val="24"/>
        </w:rPr>
        <w:t>Типичные 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616A1A">
        <w:rPr>
          <w:rFonts w:ascii="Times New Roman" w:hAnsi="Times New Roman"/>
          <w:i/>
          <w:sz w:val="24"/>
          <w:szCs w:val="24"/>
        </w:rPr>
        <w:t>врач пришел – врач пришла</w:t>
      </w:r>
      <w:r w:rsidRPr="00616A1A">
        <w:rPr>
          <w:rFonts w:ascii="Times New Roman" w:hAnsi="Times New Roman"/>
          <w:sz w:val="24"/>
          <w:szCs w:val="24"/>
        </w:rPr>
        <w:t xml:space="preserve">); согласование сказуемого с подлежащим, выраженным сочетанием числительного </w:t>
      </w:r>
      <w:r w:rsidRPr="00616A1A">
        <w:rPr>
          <w:rFonts w:ascii="Times New Roman" w:hAnsi="Times New Roman"/>
          <w:i/>
          <w:sz w:val="24"/>
          <w:szCs w:val="24"/>
        </w:rPr>
        <w:t>несколько</w:t>
      </w:r>
      <w:r w:rsidRPr="00616A1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16A1A">
        <w:rPr>
          <w:rFonts w:ascii="Times New Roman" w:hAnsi="Times New Roman"/>
          <w:sz w:val="24"/>
          <w:szCs w:val="24"/>
        </w:rPr>
        <w:t>существительным</w:t>
      </w:r>
      <w:proofErr w:type="gramStart"/>
      <w:r w:rsidRPr="00616A1A">
        <w:rPr>
          <w:rFonts w:ascii="Times New Roman" w:hAnsi="Times New Roman"/>
          <w:sz w:val="24"/>
          <w:szCs w:val="24"/>
        </w:rPr>
        <w:t>;с</w:t>
      </w:r>
      <w:proofErr w:type="gramEnd"/>
      <w:r w:rsidRPr="00616A1A">
        <w:rPr>
          <w:rFonts w:ascii="Times New Roman" w:hAnsi="Times New Roman"/>
          <w:sz w:val="24"/>
          <w:szCs w:val="24"/>
        </w:rPr>
        <w:t>огласование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определения в количественно-именных сочетаниях с числительными </w:t>
      </w:r>
      <w:r w:rsidRPr="00616A1A">
        <w:rPr>
          <w:rFonts w:ascii="Times New Roman" w:hAnsi="Times New Roman"/>
          <w:i/>
          <w:sz w:val="24"/>
          <w:szCs w:val="24"/>
        </w:rPr>
        <w:t>два, три, четыре</w:t>
      </w:r>
      <w:r w:rsidRPr="00616A1A">
        <w:rPr>
          <w:rFonts w:ascii="Times New Roman" w:hAnsi="Times New Roman"/>
          <w:sz w:val="24"/>
          <w:szCs w:val="24"/>
        </w:rPr>
        <w:t xml:space="preserve"> (два новых стола, две молодых женщины и две молодые женщины).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Нормы построения словосочетаний по типу согласования (</w:t>
      </w:r>
      <w:r w:rsidRPr="00616A1A">
        <w:rPr>
          <w:rFonts w:ascii="Times New Roman" w:hAnsi="Times New Roman"/>
          <w:i/>
          <w:sz w:val="24"/>
          <w:szCs w:val="24"/>
        </w:rPr>
        <w:t>маршрутное такси, обеих сестер – обоих братьев</w:t>
      </w:r>
      <w:r w:rsidRPr="00616A1A">
        <w:rPr>
          <w:rFonts w:ascii="Times New Roman" w:hAnsi="Times New Roman"/>
          <w:sz w:val="24"/>
          <w:szCs w:val="24"/>
        </w:rPr>
        <w:t xml:space="preserve">).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Варианты грамматической нормы: согласование сказуемого с подлежащим, выраженным сочетанием слов </w:t>
      </w:r>
      <w:r w:rsidRPr="00616A1A">
        <w:rPr>
          <w:rFonts w:ascii="Times New Roman" w:hAnsi="Times New Roman"/>
          <w:i/>
          <w:sz w:val="24"/>
          <w:szCs w:val="24"/>
        </w:rPr>
        <w:t xml:space="preserve">много, мало, немного, немало, сколько, столько, большинство, </w:t>
      </w:r>
      <w:proofErr w:type="spellStart"/>
      <w:r w:rsidRPr="00616A1A">
        <w:rPr>
          <w:rFonts w:ascii="Times New Roman" w:hAnsi="Times New Roman"/>
          <w:i/>
          <w:sz w:val="24"/>
          <w:szCs w:val="24"/>
        </w:rPr>
        <w:t>меньшинство</w:t>
      </w:r>
      <w:proofErr w:type="gramStart"/>
      <w:r w:rsidRPr="00616A1A">
        <w:rPr>
          <w:rFonts w:ascii="Times New Roman" w:hAnsi="Times New Roman"/>
          <w:sz w:val="24"/>
          <w:szCs w:val="24"/>
        </w:rPr>
        <w:t>.О</w:t>
      </w:r>
      <w:proofErr w:type="gramEnd"/>
      <w:r w:rsidRPr="00616A1A">
        <w:rPr>
          <w:rFonts w:ascii="Times New Roman" w:hAnsi="Times New Roman"/>
          <w:sz w:val="24"/>
          <w:szCs w:val="24"/>
        </w:rPr>
        <w:t>тражение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вариантов грамматической нормы в современных грамматических словарях и справочниках.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Речевой этикет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</w:t>
      </w:r>
      <w:proofErr w:type="gramStart"/>
      <w:r w:rsidRPr="00616A1A">
        <w:rPr>
          <w:rFonts w:ascii="Times New Roman" w:hAnsi="Times New Roman"/>
          <w:sz w:val="24"/>
          <w:szCs w:val="24"/>
        </w:rPr>
        <w:t>приёмы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в коммуникации‚ помогающие противостоять речевой агрессии. Синонимия речевых формул.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Раздел 3. Речь. Речевая деятельность. Текст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Язык и речь. Виды речевой деятельности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Эффективные приёмы слушания. </w:t>
      </w:r>
      <w:proofErr w:type="spellStart"/>
      <w:r w:rsidRPr="00616A1A">
        <w:rPr>
          <w:rFonts w:ascii="Times New Roman" w:hAnsi="Times New Roman"/>
          <w:sz w:val="24"/>
          <w:szCs w:val="24"/>
        </w:rPr>
        <w:t>Предтекстовый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16A1A">
        <w:rPr>
          <w:rFonts w:ascii="Times New Roman" w:hAnsi="Times New Roman"/>
          <w:sz w:val="24"/>
          <w:szCs w:val="24"/>
        </w:rPr>
        <w:t>текстовый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16A1A">
        <w:rPr>
          <w:rFonts w:ascii="Times New Roman" w:hAnsi="Times New Roman"/>
          <w:sz w:val="24"/>
          <w:szCs w:val="24"/>
        </w:rPr>
        <w:t>послетекстовый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этапы работы.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Основные методы, способы и средства получения, переработки информации.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Текст как единица языка и речи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Функциональные разновидности языка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Разговорная речь. </w:t>
      </w:r>
      <w:proofErr w:type="spellStart"/>
      <w:r w:rsidRPr="00616A1A">
        <w:rPr>
          <w:rFonts w:ascii="Times New Roman" w:hAnsi="Times New Roman"/>
          <w:sz w:val="24"/>
          <w:szCs w:val="24"/>
        </w:rPr>
        <w:t>Самохарактеристика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6A1A">
        <w:rPr>
          <w:rFonts w:ascii="Times New Roman" w:hAnsi="Times New Roman"/>
          <w:sz w:val="24"/>
          <w:szCs w:val="24"/>
        </w:rPr>
        <w:t>самопрезентация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, поздравление.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 и т.д.</w:t>
      </w:r>
    </w:p>
    <w:p w:rsidR="003644D9" w:rsidRPr="00616A1A" w:rsidRDefault="003644D9" w:rsidP="003644D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9 класс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Раздел 1. Язык и культура</w:t>
      </w:r>
      <w:r w:rsidRPr="00616A1A">
        <w:rPr>
          <w:rFonts w:ascii="Times New Roman" w:hAnsi="Times New Roman"/>
          <w:sz w:val="24"/>
          <w:szCs w:val="24"/>
        </w:rPr>
        <w:t xml:space="preserve"> 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</w:t>
      </w:r>
      <w:proofErr w:type="spellStart"/>
      <w:r w:rsidRPr="00616A1A">
        <w:rPr>
          <w:rFonts w:ascii="Times New Roman" w:hAnsi="Times New Roman"/>
          <w:sz w:val="24"/>
          <w:szCs w:val="24"/>
        </w:rPr>
        <w:t>значимость</w:t>
      </w:r>
      <w:proofErr w:type="gramStart"/>
      <w:r w:rsidRPr="00616A1A">
        <w:rPr>
          <w:rFonts w:ascii="Times New Roman" w:hAnsi="Times New Roman"/>
          <w:sz w:val="24"/>
          <w:szCs w:val="24"/>
        </w:rPr>
        <w:t>.К</w:t>
      </w:r>
      <w:proofErr w:type="gramEnd"/>
      <w:r w:rsidRPr="00616A1A">
        <w:rPr>
          <w:rFonts w:ascii="Times New Roman" w:hAnsi="Times New Roman"/>
          <w:sz w:val="24"/>
          <w:szCs w:val="24"/>
        </w:rPr>
        <w:t>рылатые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слова и выражения (прецедентные </w:t>
      </w:r>
      <w:r w:rsidRPr="00616A1A">
        <w:rPr>
          <w:rFonts w:ascii="Times New Roman" w:hAnsi="Times New Roman"/>
          <w:sz w:val="24"/>
          <w:szCs w:val="24"/>
        </w:rPr>
        <w:lastRenderedPageBreak/>
        <w:t>тексты) из произведений художественной литературы, кинофильмов, песен, рекламных текстов и т.п.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</w:t>
      </w:r>
      <w:proofErr w:type="gramStart"/>
      <w:r w:rsidRPr="00616A1A">
        <w:rPr>
          <w:rFonts w:ascii="Times New Roman" w:hAnsi="Times New Roman"/>
          <w:sz w:val="24"/>
          <w:szCs w:val="24"/>
        </w:rPr>
        <w:t>.С</w:t>
      </w:r>
      <w:proofErr w:type="gramEnd"/>
      <w:r w:rsidRPr="00616A1A">
        <w:rPr>
          <w:rFonts w:ascii="Times New Roman" w:hAnsi="Times New Roman"/>
          <w:sz w:val="24"/>
          <w:szCs w:val="24"/>
        </w:rPr>
        <w:t>тремительный рост словарного состава языка, «</w:t>
      </w:r>
      <w:proofErr w:type="spellStart"/>
      <w:r w:rsidRPr="00616A1A">
        <w:rPr>
          <w:rFonts w:ascii="Times New Roman" w:hAnsi="Times New Roman"/>
          <w:sz w:val="24"/>
          <w:szCs w:val="24"/>
        </w:rPr>
        <w:t>неологический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Раздел 2. Культура речи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Основные орфоэпические нормы</w:t>
      </w:r>
      <w:r w:rsidRPr="00616A1A">
        <w:rPr>
          <w:rFonts w:ascii="Times New Roman" w:hAnsi="Times New Roman"/>
          <w:sz w:val="24"/>
          <w:szCs w:val="24"/>
        </w:rPr>
        <w:t xml:space="preserve">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Нарушение орфоэпической нормы как художественный приём.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616A1A">
        <w:rPr>
          <w:rFonts w:ascii="Times New Roman" w:hAnsi="Times New Roman"/>
          <w:sz w:val="24"/>
          <w:szCs w:val="24"/>
        </w:rPr>
        <w:t xml:space="preserve">Лексическая сочетаемость слова и точность. Свободная и несвободная лексическая сочетаемость. Типичные </w:t>
      </w:r>
      <w:proofErr w:type="gramStart"/>
      <w:r w:rsidRPr="00616A1A">
        <w:rPr>
          <w:rFonts w:ascii="Times New Roman" w:hAnsi="Times New Roman"/>
          <w:sz w:val="24"/>
          <w:szCs w:val="24"/>
        </w:rPr>
        <w:t>ошибки</w:t>
      </w:r>
      <w:proofErr w:type="gramEnd"/>
      <w:r w:rsidRPr="00616A1A">
        <w:rPr>
          <w:rFonts w:ascii="Times New Roman" w:hAnsi="Times New Roman"/>
          <w:sz w:val="24"/>
          <w:szCs w:val="24"/>
        </w:rPr>
        <w:t>‚ связанные с нарушением лексической сочетаемости.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Речевая избыточность и точность. Тавтология. Плеоназм. Типичные </w:t>
      </w:r>
      <w:proofErr w:type="gramStart"/>
      <w:r w:rsidRPr="00616A1A">
        <w:rPr>
          <w:rFonts w:ascii="Times New Roman" w:hAnsi="Times New Roman"/>
          <w:sz w:val="24"/>
          <w:szCs w:val="24"/>
        </w:rPr>
        <w:t>ошибки</w:t>
      </w:r>
      <w:proofErr w:type="gramEnd"/>
      <w:r w:rsidRPr="00616A1A">
        <w:rPr>
          <w:rFonts w:ascii="Times New Roman" w:hAnsi="Times New Roman"/>
          <w:sz w:val="24"/>
          <w:szCs w:val="24"/>
        </w:rPr>
        <w:t>‚ связанные с речевой избыточностью.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Современные толковые словари. Отражение  вариантов лексической нормы в современных словарях. Словарные пометы.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616A1A">
        <w:rPr>
          <w:rFonts w:ascii="Times New Roman" w:hAnsi="Times New Roman"/>
          <w:sz w:val="24"/>
          <w:szCs w:val="24"/>
        </w:rPr>
        <w:t xml:space="preserve">Типичные грамматические </w:t>
      </w:r>
      <w:proofErr w:type="spellStart"/>
      <w:r w:rsidRPr="00616A1A">
        <w:rPr>
          <w:rFonts w:ascii="Times New Roman" w:hAnsi="Times New Roman"/>
          <w:sz w:val="24"/>
          <w:szCs w:val="24"/>
        </w:rPr>
        <w:t>ошибки</w:t>
      </w:r>
      <w:proofErr w:type="gramStart"/>
      <w:r w:rsidRPr="00616A1A">
        <w:rPr>
          <w:rFonts w:ascii="Times New Roman" w:hAnsi="Times New Roman"/>
          <w:sz w:val="24"/>
          <w:szCs w:val="24"/>
        </w:rPr>
        <w:t>.У</w:t>
      </w:r>
      <w:proofErr w:type="gramEnd"/>
      <w:r w:rsidRPr="00616A1A">
        <w:rPr>
          <w:rFonts w:ascii="Times New Roman" w:hAnsi="Times New Roman"/>
          <w:sz w:val="24"/>
          <w:szCs w:val="24"/>
        </w:rPr>
        <w:t>правление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: управление предлогов </w:t>
      </w:r>
      <w:r w:rsidRPr="00616A1A">
        <w:rPr>
          <w:rFonts w:ascii="Times New Roman" w:hAnsi="Times New Roman"/>
          <w:i/>
          <w:sz w:val="24"/>
          <w:szCs w:val="24"/>
        </w:rPr>
        <w:t>благодаря, согласно, вопреки</w:t>
      </w:r>
      <w:r w:rsidRPr="00616A1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616A1A">
        <w:rPr>
          <w:rFonts w:ascii="Times New Roman" w:hAnsi="Times New Roman"/>
          <w:sz w:val="24"/>
          <w:szCs w:val="24"/>
        </w:rPr>
        <w:t>предлога</w:t>
      </w:r>
      <w:r w:rsidRPr="00616A1A">
        <w:rPr>
          <w:rFonts w:ascii="Times New Roman" w:hAnsi="Times New Roman"/>
          <w:i/>
          <w:sz w:val="24"/>
          <w:szCs w:val="24"/>
        </w:rPr>
        <w:t>по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с количественными числительными в словосочетаниях с распределительным значением (</w:t>
      </w:r>
      <w:r w:rsidRPr="00616A1A">
        <w:rPr>
          <w:rFonts w:ascii="Times New Roman" w:hAnsi="Times New Roman"/>
          <w:i/>
          <w:sz w:val="24"/>
          <w:szCs w:val="24"/>
        </w:rPr>
        <w:t>по пять груш – по пяти груш</w:t>
      </w:r>
      <w:r w:rsidRPr="00616A1A">
        <w:rPr>
          <w:rFonts w:ascii="Times New Roman" w:hAnsi="Times New Roman"/>
          <w:sz w:val="24"/>
          <w:szCs w:val="24"/>
        </w:rPr>
        <w:t>). Правильное построение словосочетаний по типу управления (</w:t>
      </w:r>
      <w:r w:rsidRPr="00616A1A">
        <w:rPr>
          <w:rFonts w:ascii="Times New Roman" w:hAnsi="Times New Roman"/>
          <w:i/>
          <w:sz w:val="24"/>
          <w:szCs w:val="24"/>
        </w:rPr>
        <w:t>отзыв о книге – рецензия на книгу, обидеться на слово – обижен словами</w:t>
      </w:r>
      <w:r w:rsidRPr="00616A1A">
        <w:rPr>
          <w:rFonts w:ascii="Times New Roman" w:hAnsi="Times New Roman"/>
          <w:sz w:val="24"/>
          <w:szCs w:val="24"/>
        </w:rPr>
        <w:t xml:space="preserve">). Правильное употребление </w:t>
      </w:r>
      <w:proofErr w:type="spellStart"/>
      <w:r w:rsidRPr="00616A1A">
        <w:rPr>
          <w:rFonts w:ascii="Times New Roman" w:hAnsi="Times New Roman"/>
          <w:sz w:val="24"/>
          <w:szCs w:val="24"/>
        </w:rPr>
        <w:t>предлогов</w:t>
      </w:r>
      <w:r w:rsidRPr="00616A1A">
        <w:rPr>
          <w:rFonts w:ascii="Times New Roman" w:hAnsi="Times New Roman"/>
          <w:i/>
          <w:sz w:val="24"/>
          <w:szCs w:val="24"/>
        </w:rPr>
        <w:t>о</w:t>
      </w:r>
      <w:proofErr w:type="spellEnd"/>
      <w:r w:rsidRPr="00616A1A">
        <w:rPr>
          <w:rFonts w:ascii="Times New Roman" w:hAnsi="Times New Roman"/>
          <w:i/>
          <w:sz w:val="24"/>
          <w:szCs w:val="24"/>
        </w:rPr>
        <w:t xml:space="preserve">‚ по‚ из‚ </w:t>
      </w:r>
      <w:proofErr w:type="spellStart"/>
      <w:proofErr w:type="gramStart"/>
      <w:r w:rsidRPr="00616A1A">
        <w:rPr>
          <w:rFonts w:ascii="Times New Roman" w:hAnsi="Times New Roman"/>
          <w:i/>
          <w:sz w:val="24"/>
          <w:szCs w:val="24"/>
        </w:rPr>
        <w:t>с</w:t>
      </w:r>
      <w:r w:rsidRPr="00616A1A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616A1A">
        <w:rPr>
          <w:rFonts w:ascii="Times New Roman" w:hAnsi="Times New Roman"/>
          <w:sz w:val="24"/>
          <w:szCs w:val="24"/>
        </w:rPr>
        <w:t xml:space="preserve"> составе словосочетания (</w:t>
      </w:r>
      <w:r w:rsidRPr="00616A1A">
        <w:rPr>
          <w:rFonts w:ascii="Times New Roman" w:hAnsi="Times New Roman"/>
          <w:i/>
          <w:sz w:val="24"/>
          <w:szCs w:val="24"/>
        </w:rPr>
        <w:t>приехать из Москвы – приехать с Урала)</w:t>
      </w:r>
      <w:proofErr w:type="gramStart"/>
      <w:r w:rsidRPr="00616A1A">
        <w:rPr>
          <w:rFonts w:ascii="Times New Roman" w:hAnsi="Times New Roman"/>
          <w:i/>
          <w:sz w:val="24"/>
          <w:szCs w:val="24"/>
        </w:rPr>
        <w:t>.</w:t>
      </w:r>
      <w:r w:rsidRPr="00616A1A">
        <w:rPr>
          <w:rFonts w:ascii="Times New Roman" w:hAnsi="Times New Roman"/>
          <w:sz w:val="24"/>
          <w:szCs w:val="24"/>
        </w:rPr>
        <w:t>Н</w:t>
      </w:r>
      <w:proofErr w:type="gramEnd"/>
      <w:r w:rsidRPr="00616A1A">
        <w:rPr>
          <w:rFonts w:ascii="Times New Roman" w:hAnsi="Times New Roman"/>
          <w:sz w:val="24"/>
          <w:szCs w:val="24"/>
        </w:rPr>
        <w:t>агромождение одних и тех же падежных форм, в частности родительного и творительного падежа.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Нормы употребления причастных и деепричастных оборотов‚ предложений с косвенной речью.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Типичные ошибки в построении сложных </w:t>
      </w:r>
      <w:proofErr w:type="spellStart"/>
      <w:r w:rsidRPr="00616A1A">
        <w:rPr>
          <w:rFonts w:ascii="Times New Roman" w:hAnsi="Times New Roman"/>
          <w:sz w:val="24"/>
          <w:szCs w:val="24"/>
        </w:rPr>
        <w:t>предложений</w:t>
      </w:r>
      <w:proofErr w:type="gramStart"/>
      <w:r w:rsidRPr="00616A1A">
        <w:rPr>
          <w:rFonts w:ascii="Times New Roman" w:hAnsi="Times New Roman"/>
          <w:sz w:val="24"/>
          <w:szCs w:val="24"/>
        </w:rPr>
        <w:t>:п</w:t>
      </w:r>
      <w:proofErr w:type="gramEnd"/>
      <w:r w:rsidRPr="00616A1A">
        <w:rPr>
          <w:rFonts w:ascii="Times New Roman" w:hAnsi="Times New Roman"/>
          <w:sz w:val="24"/>
          <w:szCs w:val="24"/>
        </w:rPr>
        <w:t>остановка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рядом двух однозначных союзов(</w:t>
      </w:r>
      <w:r w:rsidRPr="00616A1A">
        <w:rPr>
          <w:rFonts w:ascii="Times New Roman" w:hAnsi="Times New Roman"/>
          <w:i/>
          <w:sz w:val="24"/>
          <w:szCs w:val="24"/>
        </w:rPr>
        <w:t>но и однако, что и будто, что и как будто</w:t>
      </w:r>
      <w:r w:rsidRPr="00616A1A">
        <w:rPr>
          <w:rFonts w:ascii="Times New Roman" w:hAnsi="Times New Roman"/>
          <w:sz w:val="24"/>
          <w:szCs w:val="24"/>
        </w:rPr>
        <w:t xml:space="preserve">)‚ повторение частицы бы в предложениях с союзами </w:t>
      </w:r>
      <w:r w:rsidRPr="00616A1A">
        <w:rPr>
          <w:rFonts w:ascii="Times New Roman" w:hAnsi="Times New Roman"/>
          <w:i/>
          <w:sz w:val="24"/>
          <w:szCs w:val="24"/>
        </w:rPr>
        <w:t>чтобы</w:t>
      </w:r>
      <w:r w:rsidRPr="00616A1A">
        <w:rPr>
          <w:rFonts w:ascii="Times New Roman" w:hAnsi="Times New Roman"/>
          <w:sz w:val="24"/>
          <w:szCs w:val="24"/>
        </w:rPr>
        <w:t xml:space="preserve"> и </w:t>
      </w:r>
      <w:r w:rsidRPr="00616A1A">
        <w:rPr>
          <w:rFonts w:ascii="Times New Roman" w:hAnsi="Times New Roman"/>
          <w:i/>
          <w:sz w:val="24"/>
          <w:szCs w:val="24"/>
        </w:rPr>
        <w:t>если бы</w:t>
      </w:r>
      <w:r w:rsidRPr="00616A1A">
        <w:rPr>
          <w:rFonts w:ascii="Times New Roman" w:hAnsi="Times New Roman"/>
          <w:sz w:val="24"/>
          <w:szCs w:val="24"/>
        </w:rPr>
        <w:t>‚ введение в сложное предложение лишних указательных местоимений.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616A1A">
        <w:rPr>
          <w:rFonts w:ascii="Times New Roman" w:hAnsi="Times New Roman"/>
          <w:sz w:val="24"/>
          <w:szCs w:val="24"/>
        </w:rPr>
        <w:t>Отражениевариантов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грамматической нормы в современных грамматических словарях и справочниках. Словарные пометы.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Речевой этикет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Этика и этикет в электронной среде общения. Понятие </w:t>
      </w:r>
      <w:proofErr w:type="spellStart"/>
      <w:r w:rsidRPr="00616A1A">
        <w:rPr>
          <w:rFonts w:ascii="Times New Roman" w:hAnsi="Times New Roman"/>
          <w:sz w:val="24"/>
          <w:szCs w:val="24"/>
        </w:rPr>
        <w:t>нетикета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Этикет </w:t>
      </w:r>
      <w:proofErr w:type="gramStart"/>
      <w:r w:rsidRPr="00616A1A">
        <w:rPr>
          <w:rFonts w:ascii="Times New Roman" w:hAnsi="Times New Roman"/>
          <w:sz w:val="24"/>
          <w:szCs w:val="24"/>
        </w:rPr>
        <w:t>Интернет-переписки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. Этические нормы, правила этикета </w:t>
      </w:r>
      <w:proofErr w:type="gramStart"/>
      <w:r w:rsidRPr="00616A1A">
        <w:rPr>
          <w:rFonts w:ascii="Times New Roman" w:hAnsi="Times New Roman"/>
          <w:sz w:val="24"/>
          <w:szCs w:val="24"/>
        </w:rPr>
        <w:t>Интернет-дискуссии</w:t>
      </w:r>
      <w:proofErr w:type="gramEnd"/>
      <w:r w:rsidRPr="00616A1A">
        <w:rPr>
          <w:rFonts w:ascii="Times New Roman" w:hAnsi="Times New Roman"/>
          <w:sz w:val="24"/>
          <w:szCs w:val="24"/>
        </w:rPr>
        <w:t>, Интернет-полемики. Этикетное речевое поведение в ситуациях делового общения.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Раздел 3. Речь. Речевая деятельность. Текст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Язык и речь. Виды речевой деятельности</w:t>
      </w:r>
      <w:r w:rsidRPr="00616A1A">
        <w:rPr>
          <w:rFonts w:ascii="Times New Roman" w:hAnsi="Times New Roman"/>
          <w:b/>
          <w:sz w:val="24"/>
          <w:szCs w:val="24"/>
        </w:rPr>
        <w:tab/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616A1A">
        <w:rPr>
          <w:rFonts w:ascii="Times New Roman" w:hAnsi="Times New Roman"/>
          <w:sz w:val="24"/>
          <w:szCs w:val="24"/>
        </w:rPr>
        <w:t>дистантное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общение.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Текст как единица языка и речи</w:t>
      </w:r>
    </w:p>
    <w:p w:rsidR="003644D9" w:rsidRPr="00616A1A" w:rsidRDefault="003644D9" w:rsidP="003644D9">
      <w:pPr>
        <w:tabs>
          <w:tab w:val="left" w:pos="1089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16A1A">
        <w:rPr>
          <w:rFonts w:ascii="Times New Roman" w:eastAsia="Times New Roman" w:hAnsi="Times New Roman"/>
          <w:sz w:val="24"/>
          <w:szCs w:val="24"/>
        </w:rPr>
        <w:lastRenderedPageBreak/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 xml:space="preserve">Функциональные разновидности языка </w:t>
      </w:r>
    </w:p>
    <w:p w:rsidR="003644D9" w:rsidRPr="00616A1A" w:rsidRDefault="003644D9" w:rsidP="003644D9">
      <w:pPr>
        <w:tabs>
          <w:tab w:val="left" w:pos="1089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16A1A">
        <w:rPr>
          <w:rFonts w:ascii="Times New Roman" w:eastAsia="Times New Roman" w:hAnsi="Times New Roman"/>
          <w:sz w:val="24"/>
          <w:szCs w:val="24"/>
        </w:rPr>
        <w:t>Разговорная речь. Анекдот, шутка.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Официально-деловой стиль. Деловое письмо, его структурные элементы и языковые особенности. </w:t>
      </w:r>
    </w:p>
    <w:p w:rsidR="003644D9" w:rsidRPr="00616A1A" w:rsidRDefault="003644D9" w:rsidP="003644D9">
      <w:pPr>
        <w:tabs>
          <w:tab w:val="left" w:pos="1089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16A1A">
        <w:rPr>
          <w:rFonts w:ascii="Times New Roman" w:eastAsia="Times New Roman" w:hAnsi="Times New Roman"/>
          <w:sz w:val="24"/>
          <w:szCs w:val="24"/>
        </w:rPr>
        <w:t xml:space="preserve">Учебно-научный стиль. Доклад, сообщение. Речь </w:t>
      </w:r>
      <w:proofErr w:type="spellStart"/>
      <w:r w:rsidRPr="00616A1A">
        <w:rPr>
          <w:rFonts w:ascii="Times New Roman" w:eastAsia="Times New Roman" w:hAnsi="Times New Roman"/>
          <w:sz w:val="24"/>
          <w:szCs w:val="24"/>
        </w:rPr>
        <w:t>оппонентана</w:t>
      </w:r>
      <w:proofErr w:type="spellEnd"/>
      <w:r w:rsidRPr="00616A1A">
        <w:rPr>
          <w:rFonts w:ascii="Times New Roman" w:eastAsia="Times New Roman" w:hAnsi="Times New Roman"/>
          <w:sz w:val="24"/>
          <w:szCs w:val="24"/>
        </w:rPr>
        <w:t xml:space="preserve"> защите проекта.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Публицистический стиль. Проблемный очерк.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616A1A">
        <w:rPr>
          <w:rFonts w:ascii="Times New Roman" w:hAnsi="Times New Roman"/>
          <w:sz w:val="24"/>
          <w:szCs w:val="24"/>
        </w:rPr>
        <w:t>интертекст</w:t>
      </w:r>
      <w:proofErr w:type="spellEnd"/>
      <w:r w:rsidRPr="00616A1A">
        <w:rPr>
          <w:rFonts w:ascii="Times New Roman" w:hAnsi="Times New Roman"/>
          <w:sz w:val="24"/>
          <w:szCs w:val="24"/>
        </w:rPr>
        <w:t>. Афоризмы. Прецедентные тексты.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Примерные темы проектных и исследовательских работ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Простор как одна из главных ценностей в русской языковой картине мира.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Образ человека в языке: слова-концепты дух и душа.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Из этимологии фразеологизмов.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Из истории русских имён.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Русские пословицы и поговорки о гостеприимстве и хлебосольстве.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О происхождении фразеологизмов. Источники фразеологизмов.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Словарик пословиц о характере человека, его качествах, словарь одного слова; словарь юного болельщика, дизайнера, музыканта и др.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Календарь пословиц о временах года; карта «Интересные названия городов моего края/России».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Лексическая группа существительных, обозначающих понятие время в русском языке.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Мы живем в мире знаков.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Роль и уместность заимствований в современном русском языке.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Понимаем ли мы язык Пушкина?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Этимология обозначений имен числительных в русском языке.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Футбольный сленг в русском языке.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Компьютерный сленг в русском языке.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Названия денежных единиц в русском языке.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Интернет-сленг.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Этикетные формы обращения.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Как быть вежливым?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Являются ли жесты универсальным языком человечества?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Как назвать новорождённого?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Межнациональные различия невербального общения.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Искусство комплимента в русском и иностранных языках.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Формы выражения вежливости (на примере иностранного и русского языков). 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Этикет приветствия в русском и иностранном языках.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Анализ типов заголовков в современных СМИ, видов интервью в современных СМИ.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Сетевой знак @ в разных языках.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Слоганы в языке современной рекламы.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Девизы и слоганы любимых спортивных команд.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Синонимический ряд: врач – доктор – лекарь – эскулап – целитель – врачеватель. Что общего и в чём различие.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lastRenderedPageBreak/>
        <w:t>Язык и юмор.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Анализ примеров языковой игры в шутках и анекдотах.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Подготовка сборника «</w:t>
      </w:r>
      <w:proofErr w:type="gramStart"/>
      <w:r w:rsidRPr="00616A1A">
        <w:rPr>
          <w:rFonts w:ascii="Times New Roman" w:hAnsi="Times New Roman"/>
          <w:sz w:val="24"/>
          <w:szCs w:val="24"/>
        </w:rPr>
        <w:t>бывальщин</w:t>
      </w:r>
      <w:proofErr w:type="gramEnd"/>
      <w:r w:rsidRPr="00616A1A">
        <w:rPr>
          <w:rFonts w:ascii="Times New Roman" w:hAnsi="Times New Roman"/>
          <w:sz w:val="24"/>
          <w:szCs w:val="24"/>
        </w:rPr>
        <w:t>», альманаха рассказов, сборника стилизаций, разработка личной странички для школьного портала и др.</w:t>
      </w:r>
    </w:p>
    <w:p w:rsidR="003644D9" w:rsidRPr="00616A1A" w:rsidRDefault="003644D9" w:rsidP="003644D9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p w:rsidR="003644D9" w:rsidRDefault="003644D9" w:rsidP="003644D9">
      <w:pPr>
        <w:pStyle w:val="3"/>
        <w:spacing w:before="0" w:beforeAutospacing="0" w:after="0" w:afterAutospacing="0" w:line="276" w:lineRule="auto"/>
        <w:rPr>
          <w:sz w:val="24"/>
          <w:szCs w:val="24"/>
        </w:rPr>
      </w:pPr>
    </w:p>
    <w:p w:rsidR="00B474C5" w:rsidRDefault="00B474C5"/>
    <w:sectPr w:rsidR="00B4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F4"/>
    <w:multiLevelType w:val="hybridMultilevel"/>
    <w:tmpl w:val="5890DF10"/>
    <w:lvl w:ilvl="0" w:tplc="10E8ECCC">
      <w:start w:val="1"/>
      <w:numFmt w:val="bullet"/>
      <w:lvlText w:val="-"/>
      <w:lvlJc w:val="left"/>
    </w:lvl>
    <w:lvl w:ilvl="1" w:tplc="FE489B36">
      <w:numFmt w:val="decimal"/>
      <w:lvlText w:val=""/>
      <w:lvlJc w:val="left"/>
    </w:lvl>
    <w:lvl w:ilvl="2" w:tplc="E1C0329C">
      <w:numFmt w:val="decimal"/>
      <w:lvlText w:val=""/>
      <w:lvlJc w:val="left"/>
    </w:lvl>
    <w:lvl w:ilvl="3" w:tplc="E5882A48">
      <w:numFmt w:val="decimal"/>
      <w:lvlText w:val=""/>
      <w:lvlJc w:val="left"/>
    </w:lvl>
    <w:lvl w:ilvl="4" w:tplc="70B2FB46">
      <w:numFmt w:val="decimal"/>
      <w:lvlText w:val=""/>
      <w:lvlJc w:val="left"/>
    </w:lvl>
    <w:lvl w:ilvl="5" w:tplc="51709A16">
      <w:numFmt w:val="decimal"/>
      <w:lvlText w:val=""/>
      <w:lvlJc w:val="left"/>
    </w:lvl>
    <w:lvl w:ilvl="6" w:tplc="EE3AC60C">
      <w:numFmt w:val="decimal"/>
      <w:lvlText w:val=""/>
      <w:lvlJc w:val="left"/>
    </w:lvl>
    <w:lvl w:ilvl="7" w:tplc="483692B8">
      <w:numFmt w:val="decimal"/>
      <w:lvlText w:val=""/>
      <w:lvlJc w:val="left"/>
    </w:lvl>
    <w:lvl w:ilvl="8" w:tplc="FF8407E6">
      <w:numFmt w:val="decimal"/>
      <w:lvlText w:val=""/>
      <w:lvlJc w:val="left"/>
    </w:lvl>
  </w:abstractNum>
  <w:abstractNum w:abstractNumId="1">
    <w:nsid w:val="0000275B"/>
    <w:multiLevelType w:val="hybridMultilevel"/>
    <w:tmpl w:val="4B88018A"/>
    <w:lvl w:ilvl="0" w:tplc="4BFC6F68">
      <w:start w:val="1"/>
      <w:numFmt w:val="bullet"/>
      <w:lvlText w:val="-"/>
      <w:lvlJc w:val="left"/>
    </w:lvl>
    <w:lvl w:ilvl="1" w:tplc="51A0E182">
      <w:numFmt w:val="decimal"/>
      <w:lvlText w:val=""/>
      <w:lvlJc w:val="left"/>
    </w:lvl>
    <w:lvl w:ilvl="2" w:tplc="BEDCB884">
      <w:numFmt w:val="decimal"/>
      <w:lvlText w:val=""/>
      <w:lvlJc w:val="left"/>
    </w:lvl>
    <w:lvl w:ilvl="3" w:tplc="3B8A9A38">
      <w:numFmt w:val="decimal"/>
      <w:lvlText w:val=""/>
      <w:lvlJc w:val="left"/>
    </w:lvl>
    <w:lvl w:ilvl="4" w:tplc="C30C4BD8">
      <w:numFmt w:val="decimal"/>
      <w:lvlText w:val=""/>
      <w:lvlJc w:val="left"/>
    </w:lvl>
    <w:lvl w:ilvl="5" w:tplc="2E5CDDA4">
      <w:numFmt w:val="decimal"/>
      <w:lvlText w:val=""/>
      <w:lvlJc w:val="left"/>
    </w:lvl>
    <w:lvl w:ilvl="6" w:tplc="9C4821BE">
      <w:numFmt w:val="decimal"/>
      <w:lvlText w:val=""/>
      <w:lvlJc w:val="left"/>
    </w:lvl>
    <w:lvl w:ilvl="7" w:tplc="DD3855D0">
      <w:numFmt w:val="decimal"/>
      <w:lvlText w:val=""/>
      <w:lvlJc w:val="left"/>
    </w:lvl>
    <w:lvl w:ilvl="8" w:tplc="902ECC8A">
      <w:numFmt w:val="decimal"/>
      <w:lvlText w:val=""/>
      <w:lvlJc w:val="left"/>
    </w:lvl>
  </w:abstractNum>
  <w:abstractNum w:abstractNumId="2">
    <w:nsid w:val="00004962"/>
    <w:multiLevelType w:val="hybridMultilevel"/>
    <w:tmpl w:val="40964246"/>
    <w:lvl w:ilvl="0" w:tplc="0D943396">
      <w:start w:val="1"/>
      <w:numFmt w:val="bullet"/>
      <w:lvlText w:val="-"/>
      <w:lvlJc w:val="left"/>
    </w:lvl>
    <w:lvl w:ilvl="1" w:tplc="81A6238C">
      <w:numFmt w:val="decimal"/>
      <w:lvlText w:val=""/>
      <w:lvlJc w:val="left"/>
    </w:lvl>
    <w:lvl w:ilvl="2" w:tplc="26E44144">
      <w:numFmt w:val="decimal"/>
      <w:lvlText w:val=""/>
      <w:lvlJc w:val="left"/>
    </w:lvl>
    <w:lvl w:ilvl="3" w:tplc="54F8442A">
      <w:numFmt w:val="decimal"/>
      <w:lvlText w:val=""/>
      <w:lvlJc w:val="left"/>
    </w:lvl>
    <w:lvl w:ilvl="4" w:tplc="6284C5BC">
      <w:numFmt w:val="decimal"/>
      <w:lvlText w:val=""/>
      <w:lvlJc w:val="left"/>
    </w:lvl>
    <w:lvl w:ilvl="5" w:tplc="6CC8ACEE">
      <w:numFmt w:val="decimal"/>
      <w:lvlText w:val=""/>
      <w:lvlJc w:val="left"/>
    </w:lvl>
    <w:lvl w:ilvl="6" w:tplc="C2F860BC">
      <w:numFmt w:val="decimal"/>
      <w:lvlText w:val=""/>
      <w:lvlJc w:val="left"/>
    </w:lvl>
    <w:lvl w:ilvl="7" w:tplc="8E525C0C">
      <w:numFmt w:val="decimal"/>
      <w:lvlText w:val=""/>
      <w:lvlJc w:val="left"/>
    </w:lvl>
    <w:lvl w:ilvl="8" w:tplc="D31EAB70">
      <w:numFmt w:val="decimal"/>
      <w:lvlText w:val=""/>
      <w:lvlJc w:val="left"/>
    </w:lvl>
  </w:abstractNum>
  <w:abstractNum w:abstractNumId="3">
    <w:nsid w:val="00006D7B"/>
    <w:multiLevelType w:val="hybridMultilevel"/>
    <w:tmpl w:val="9BB8850A"/>
    <w:lvl w:ilvl="0" w:tplc="42007B5C">
      <w:start w:val="1"/>
      <w:numFmt w:val="bullet"/>
      <w:lvlText w:val="-"/>
      <w:lvlJc w:val="left"/>
    </w:lvl>
    <w:lvl w:ilvl="1" w:tplc="DFF428B6">
      <w:numFmt w:val="decimal"/>
      <w:lvlText w:val=""/>
      <w:lvlJc w:val="left"/>
    </w:lvl>
    <w:lvl w:ilvl="2" w:tplc="4F54B730">
      <w:numFmt w:val="decimal"/>
      <w:lvlText w:val=""/>
      <w:lvlJc w:val="left"/>
    </w:lvl>
    <w:lvl w:ilvl="3" w:tplc="3A484C82">
      <w:numFmt w:val="decimal"/>
      <w:lvlText w:val=""/>
      <w:lvlJc w:val="left"/>
    </w:lvl>
    <w:lvl w:ilvl="4" w:tplc="924CE9EC">
      <w:numFmt w:val="decimal"/>
      <w:lvlText w:val=""/>
      <w:lvlJc w:val="left"/>
    </w:lvl>
    <w:lvl w:ilvl="5" w:tplc="81761524">
      <w:numFmt w:val="decimal"/>
      <w:lvlText w:val=""/>
      <w:lvlJc w:val="left"/>
    </w:lvl>
    <w:lvl w:ilvl="6" w:tplc="6D40A4B4">
      <w:numFmt w:val="decimal"/>
      <w:lvlText w:val=""/>
      <w:lvlJc w:val="left"/>
    </w:lvl>
    <w:lvl w:ilvl="7" w:tplc="188AC4F8">
      <w:numFmt w:val="decimal"/>
      <w:lvlText w:val=""/>
      <w:lvlJc w:val="left"/>
    </w:lvl>
    <w:lvl w:ilvl="8" w:tplc="EB604974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D9"/>
    <w:rsid w:val="003644D9"/>
    <w:rsid w:val="00B4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D9"/>
    <w:rPr>
      <w:rFonts w:ascii="Calibri" w:eastAsia="Calibri" w:hAnsi="Calibri" w:cs="Times New Roman"/>
    </w:rPr>
  </w:style>
  <w:style w:type="paragraph" w:styleId="3">
    <w:name w:val="heading 3"/>
    <w:aliases w:val="Обычный 2"/>
    <w:basedOn w:val="a"/>
    <w:next w:val="a"/>
    <w:link w:val="30"/>
    <w:qFormat/>
    <w:rsid w:val="003644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rsid w:val="003644D9"/>
    <w:rPr>
      <w:rFonts w:ascii="Times New Roman" w:eastAsia="Times New Roman" w:hAnsi="Times New Roman" w:cs="Times New Roman"/>
      <w:b/>
      <w:bCs/>
      <w:sz w:val="28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D9"/>
    <w:rPr>
      <w:rFonts w:ascii="Calibri" w:eastAsia="Calibri" w:hAnsi="Calibri" w:cs="Times New Roman"/>
    </w:rPr>
  </w:style>
  <w:style w:type="paragraph" w:styleId="3">
    <w:name w:val="heading 3"/>
    <w:aliases w:val="Обычный 2"/>
    <w:basedOn w:val="a"/>
    <w:next w:val="a"/>
    <w:link w:val="30"/>
    <w:qFormat/>
    <w:rsid w:val="003644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rsid w:val="003644D9"/>
    <w:rPr>
      <w:rFonts w:ascii="Times New Roman" w:eastAsia="Times New Roman" w:hAnsi="Times New Roman" w:cs="Times New Roman"/>
      <w:b/>
      <w:bCs/>
      <w:sz w:val="28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4305</Words>
  <Characters>24545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2020-03-03T19:39:00Z</dcterms:created>
  <dcterms:modified xsi:type="dcterms:W3CDTF">2020-03-03T19:43:00Z</dcterms:modified>
</cp:coreProperties>
</file>